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761" w:rsidRPr="0027226C" w:rsidRDefault="000F3C17" w:rsidP="002B5761">
      <w:pPr>
        <w:jc w:val="center"/>
        <w:rPr>
          <w:b/>
          <w:sz w:val="28"/>
        </w:rPr>
      </w:pPr>
      <w:r>
        <w:rPr>
          <w:b/>
          <w:noProof/>
        </w:rPr>
        <w:drawing>
          <wp:inline distT="0" distB="0" distL="0" distR="0">
            <wp:extent cx="6479540" cy="9244480"/>
            <wp:effectExtent l="19050" t="0" r="0" b="0"/>
            <wp:docPr id="1" name="Рисунок 1" descr="D:\CCI13092021_0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CI13092021_0014.jpg"/>
                    <pic:cNvPicPr>
                      <a:picLocks noChangeAspect="1" noChangeArrowheads="1"/>
                    </pic:cNvPicPr>
                  </pic:nvPicPr>
                  <pic:blipFill>
                    <a:blip r:embed="rId8"/>
                    <a:srcRect/>
                    <a:stretch>
                      <a:fillRect/>
                    </a:stretch>
                  </pic:blipFill>
                  <pic:spPr bwMode="auto">
                    <a:xfrm>
                      <a:off x="0" y="0"/>
                      <a:ext cx="6479540" cy="9244480"/>
                    </a:xfrm>
                    <a:prstGeom prst="rect">
                      <a:avLst/>
                    </a:prstGeom>
                    <a:noFill/>
                    <a:ln w="9525">
                      <a:noFill/>
                      <a:miter lim="800000"/>
                      <a:headEnd/>
                      <a:tailEnd/>
                    </a:ln>
                  </pic:spPr>
                </pic:pic>
              </a:graphicData>
            </a:graphic>
          </wp:inline>
        </w:drawing>
      </w:r>
    </w:p>
    <w:p w:rsidR="002B5761" w:rsidRDefault="002B5761" w:rsidP="0072776C">
      <w:pPr>
        <w:jc w:val="both"/>
        <w:rPr>
          <w:color w:val="000000"/>
        </w:rPr>
      </w:pPr>
    </w:p>
    <w:p w:rsidR="00524D53" w:rsidRPr="00BB6E77" w:rsidRDefault="008C649B" w:rsidP="0072776C">
      <w:pPr>
        <w:jc w:val="both"/>
        <w:rPr>
          <w:color w:val="000000"/>
        </w:rPr>
      </w:pPr>
      <w:r w:rsidRPr="00BB6E77">
        <w:rPr>
          <w:color w:val="000000"/>
        </w:rPr>
        <w:t>Рабочая программа составлена на основе программы по химии для10 класса на основе требований к результатам освоения образовательной программы основного среднего образования, представленных в Федеральном государственном образовательном стандарте общего образования.</w:t>
      </w:r>
    </w:p>
    <w:p w:rsidR="00524D53" w:rsidRPr="00BB6E77" w:rsidRDefault="008C649B" w:rsidP="0072776C">
      <w:pPr>
        <w:jc w:val="both"/>
        <w:rPr>
          <w:color w:val="000000"/>
        </w:rPr>
      </w:pPr>
      <w:r w:rsidRPr="00BB6E77">
        <w:rPr>
          <w:color w:val="000000"/>
        </w:rPr>
        <w:t>Данная рабочая программа ориентирована на использование учебников предметной линии в соответствии с программой к учебнику</w:t>
      </w:r>
      <w:r w:rsidR="00A91C6A" w:rsidRPr="00BB6E77">
        <w:t xml:space="preserve"> Рудзитис Г.Е., Фельдман Ф.Г. Химия. </w:t>
      </w:r>
      <w:proofErr w:type="gramStart"/>
      <w:r w:rsidR="00A91C6A" w:rsidRPr="00BB6E77">
        <w:t>Органическая химия. 10 класс: учебник для общеобразовательный учреждений: базовый уровень / Г. Е.Рудзитис,</w:t>
      </w:r>
      <w:proofErr w:type="gramEnd"/>
      <w:r w:rsidR="00A91C6A" w:rsidRPr="00BB6E77">
        <w:t xml:space="preserve"> Ф. Г. Фельдман. - М.: Просвещение, 2015.</w:t>
      </w:r>
    </w:p>
    <w:p w:rsidR="00524D53" w:rsidRPr="00BB6E77" w:rsidRDefault="00524D53" w:rsidP="0072776C">
      <w:pPr>
        <w:jc w:val="both"/>
        <w:rPr>
          <w:color w:val="000000"/>
        </w:rPr>
      </w:pPr>
    </w:p>
    <w:p w:rsidR="0072776C" w:rsidRPr="00BB6E77" w:rsidRDefault="0072776C" w:rsidP="0072776C">
      <w:pPr>
        <w:jc w:val="center"/>
        <w:rPr>
          <w:b/>
        </w:rPr>
      </w:pPr>
      <w:r w:rsidRPr="00BB6E77">
        <w:rPr>
          <w:b/>
          <w:bCs/>
        </w:rPr>
        <w:t>Планируемые результаты изучения учебного предмета</w:t>
      </w:r>
      <w:r w:rsidR="008C649B" w:rsidRPr="00BB6E77">
        <w:rPr>
          <w:b/>
          <w:bCs/>
        </w:rPr>
        <w:t xml:space="preserve"> (УУД)</w:t>
      </w:r>
    </w:p>
    <w:p w:rsidR="0072776C" w:rsidRPr="00BB6E77" w:rsidRDefault="0072776C" w:rsidP="0072776C">
      <w:pPr>
        <w:ind w:firstLine="561"/>
        <w:jc w:val="both"/>
        <w:rPr>
          <w:b/>
          <w:color w:val="FF0000"/>
        </w:rPr>
      </w:pPr>
    </w:p>
    <w:p w:rsidR="00042C36" w:rsidRPr="00BB6E77" w:rsidRDefault="00042C36" w:rsidP="00042C36">
      <w:pPr>
        <w:pStyle w:val="c3"/>
        <w:shd w:val="clear" w:color="auto" w:fill="FFFFFF"/>
        <w:spacing w:before="0" w:beforeAutospacing="0" w:after="0" w:afterAutospacing="0"/>
        <w:rPr>
          <w:color w:val="000000"/>
        </w:rPr>
      </w:pPr>
      <w:r w:rsidRPr="00BB6E77">
        <w:rPr>
          <w:rStyle w:val="c29"/>
          <w:i/>
          <w:iCs/>
          <w:color w:val="000000"/>
        </w:rPr>
        <w:t>Предметные результаты (базовый уровень):</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1)        </w:t>
      </w:r>
      <w:proofErr w:type="spellStart"/>
      <w:r w:rsidRPr="00BB6E77">
        <w:rPr>
          <w:rStyle w:val="c1"/>
          <w:color w:val="000000"/>
        </w:rPr>
        <w:t>сформированность</w:t>
      </w:r>
      <w:proofErr w:type="spellEnd"/>
      <w:r w:rsidRPr="00BB6E77">
        <w:rPr>
          <w:rStyle w:val="c1"/>
          <w:color w:val="00000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042C36" w:rsidRPr="00BB6E77" w:rsidRDefault="00042C36" w:rsidP="00A91C6A">
      <w:pPr>
        <w:pStyle w:val="c3"/>
        <w:shd w:val="clear" w:color="auto" w:fill="FFFFFF"/>
        <w:spacing w:before="0" w:beforeAutospacing="0" w:after="0" w:afterAutospacing="0"/>
        <w:rPr>
          <w:color w:val="000000"/>
        </w:rPr>
      </w:pPr>
      <w:r w:rsidRPr="00BB6E77">
        <w:rPr>
          <w:rStyle w:val="c1"/>
          <w:color w:val="000000"/>
        </w:rPr>
        <w:t>2)        владение основополагающими химическими понятиями,</w:t>
      </w:r>
      <w:r w:rsidR="00A91C6A" w:rsidRPr="00BB6E77">
        <w:rPr>
          <w:rStyle w:val="c1"/>
          <w:color w:val="000000"/>
        </w:rPr>
        <w:t xml:space="preserve"> теориями, законами и з</w:t>
      </w:r>
      <w:r w:rsidRPr="00BB6E77">
        <w:rPr>
          <w:rStyle w:val="c1"/>
          <w:color w:val="000000"/>
        </w:rPr>
        <w:t>акономерностями; уверенное пользование химической терминологией и символикой;</w:t>
      </w:r>
    </w:p>
    <w:p w:rsidR="00042C36" w:rsidRPr="00BB6E77" w:rsidRDefault="00042C36" w:rsidP="00A91C6A">
      <w:pPr>
        <w:pStyle w:val="c3"/>
        <w:shd w:val="clear" w:color="auto" w:fill="FFFFFF"/>
        <w:spacing w:before="0" w:beforeAutospacing="0" w:after="0" w:afterAutospacing="0"/>
        <w:rPr>
          <w:color w:val="000000"/>
        </w:rPr>
      </w:pPr>
      <w:r w:rsidRPr="00BB6E77">
        <w:rPr>
          <w:rStyle w:val="c1"/>
          <w:color w:val="000000"/>
        </w:rPr>
        <w:t xml:space="preserve">3)        владение основными методами научного познания, используемыми </w:t>
      </w:r>
      <w:proofErr w:type="gramStart"/>
      <w:r w:rsidRPr="00BB6E77">
        <w:rPr>
          <w:rStyle w:val="c1"/>
          <w:color w:val="000000"/>
        </w:rPr>
        <w:t>в</w:t>
      </w:r>
      <w:proofErr w:type="gramEnd"/>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химии:        наблюдение,        описание, измерение, эксперимент; умение</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обрабатывать, объяснять результаты проведённых опытов и делать выводы; готовность и способность применять методы познания при решении практических задач;</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4)        </w:t>
      </w:r>
      <w:proofErr w:type="spellStart"/>
      <w:r w:rsidRPr="00BB6E77">
        <w:rPr>
          <w:rStyle w:val="c1"/>
          <w:color w:val="000000"/>
        </w:rPr>
        <w:t>сформированность</w:t>
      </w:r>
      <w:proofErr w:type="spellEnd"/>
      <w:r w:rsidRPr="00BB6E77">
        <w:rPr>
          <w:rStyle w:val="c1"/>
          <w:color w:val="000000"/>
        </w:rPr>
        <w:t xml:space="preserve"> умения давать количественные оценки и проводить расчёты по химическим формулам и уравнениям;</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5)        владение правилами техники безопасности при использовании химических веществ;</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6)        </w:t>
      </w:r>
      <w:proofErr w:type="spellStart"/>
      <w:r w:rsidRPr="00BB6E77">
        <w:rPr>
          <w:rStyle w:val="c1"/>
          <w:color w:val="000000"/>
        </w:rPr>
        <w:t>сформированность</w:t>
      </w:r>
      <w:proofErr w:type="spellEnd"/>
      <w:r w:rsidRPr="00BB6E77">
        <w:rPr>
          <w:rStyle w:val="c1"/>
          <w:color w:val="000000"/>
        </w:rPr>
        <w:t xml:space="preserve"> умения классифицировать органические вещества и реакции по разным признакам;</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7)        </w:t>
      </w:r>
      <w:proofErr w:type="spellStart"/>
      <w:r w:rsidRPr="00BB6E77">
        <w:rPr>
          <w:rStyle w:val="c1"/>
          <w:color w:val="000000"/>
        </w:rPr>
        <w:t>сформированность</w:t>
      </w:r>
      <w:proofErr w:type="spellEnd"/>
      <w:r w:rsidRPr="00BB6E77">
        <w:rPr>
          <w:rStyle w:val="c1"/>
          <w:color w:val="000000"/>
        </w:rPr>
        <w:t xml:space="preserve"> умения описывать и различать изученные классы органических веществ;</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8)        </w:t>
      </w:r>
      <w:proofErr w:type="spellStart"/>
      <w:r w:rsidRPr="00BB6E77">
        <w:rPr>
          <w:rStyle w:val="c1"/>
          <w:color w:val="000000"/>
        </w:rPr>
        <w:t>сформированность</w:t>
      </w:r>
      <w:proofErr w:type="spellEnd"/>
      <w:r w:rsidRPr="00BB6E77">
        <w:rPr>
          <w:rStyle w:val="c1"/>
          <w:color w:val="000000"/>
        </w:rPr>
        <w:t xml:space="preserve"> умения делать выводы, умозаключения из наблюдений, химических закономерностей, прогнозировать свойства неизученных веществ по аналогии </w:t>
      </w:r>
      <w:proofErr w:type="gramStart"/>
      <w:r w:rsidRPr="00BB6E77">
        <w:rPr>
          <w:rStyle w:val="c1"/>
          <w:color w:val="000000"/>
        </w:rPr>
        <w:t>с</w:t>
      </w:r>
      <w:proofErr w:type="gramEnd"/>
      <w:r w:rsidRPr="00BB6E77">
        <w:rPr>
          <w:rStyle w:val="c1"/>
          <w:color w:val="000000"/>
        </w:rPr>
        <w:t xml:space="preserve"> изученными;</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9)        </w:t>
      </w:r>
      <w:proofErr w:type="spellStart"/>
      <w:r w:rsidRPr="00BB6E77">
        <w:rPr>
          <w:rStyle w:val="c1"/>
          <w:color w:val="000000"/>
        </w:rPr>
        <w:t>сформированность</w:t>
      </w:r>
      <w:proofErr w:type="spellEnd"/>
      <w:r w:rsidRPr="00BB6E77">
        <w:rPr>
          <w:rStyle w:val="c1"/>
          <w:color w:val="000000"/>
        </w:rPr>
        <w:t xml:space="preserve"> умения структурировать изученный материал и химическую информацию, получаемую из разных источников;</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10)        </w:t>
      </w:r>
      <w:proofErr w:type="spellStart"/>
      <w:r w:rsidRPr="00BB6E77">
        <w:rPr>
          <w:rStyle w:val="c1"/>
          <w:color w:val="000000"/>
        </w:rPr>
        <w:t>сформированность</w:t>
      </w:r>
      <w:proofErr w:type="spellEnd"/>
      <w:r w:rsidRPr="00BB6E77">
        <w:rPr>
          <w:rStyle w:val="c1"/>
          <w:color w:val="000000"/>
        </w:rPr>
        <w:t xml:space="preserve"> собственной позиции по отношению к химической информации, получаемой из разных источников;</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11)        </w:t>
      </w:r>
      <w:proofErr w:type="spellStart"/>
      <w:r w:rsidRPr="00BB6E77">
        <w:rPr>
          <w:rStyle w:val="c1"/>
          <w:color w:val="000000"/>
        </w:rPr>
        <w:t>сформированность</w:t>
      </w:r>
      <w:proofErr w:type="spellEnd"/>
      <w:r w:rsidRPr="00BB6E77">
        <w:rPr>
          <w:rStyle w:val="c1"/>
          <w:color w:val="000000"/>
        </w:rPr>
        <w:t xml:space="preserve"> умения анализировать и оценивать последствия производственной и бытовой деятельности, связанной с переработкой органических веществ;</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12)        овладение основами научного        мышления,        технологией</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исследовательской и проектной деятельности;</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 xml:space="preserve">13)         </w:t>
      </w:r>
      <w:proofErr w:type="spellStart"/>
      <w:r w:rsidRPr="00BB6E77">
        <w:rPr>
          <w:rStyle w:val="c1"/>
          <w:color w:val="000000"/>
        </w:rPr>
        <w:t>сформированность</w:t>
      </w:r>
      <w:proofErr w:type="spellEnd"/>
      <w:r w:rsidRPr="00BB6E77">
        <w:rPr>
          <w:rStyle w:val="c1"/>
          <w:color w:val="000000"/>
        </w:rPr>
        <w:t xml:space="preserve"> умения проводить эксперименты разной дидактической направленности;</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14)        </w:t>
      </w:r>
      <w:proofErr w:type="gramStart"/>
      <w:r w:rsidRPr="00BB6E77">
        <w:rPr>
          <w:rStyle w:val="c1"/>
          <w:color w:val="000000"/>
        </w:rPr>
        <w:t>сформированное</w:t>
      </w:r>
      <w:proofErr w:type="gramEnd"/>
      <w:r w:rsidRPr="00BB6E77">
        <w:rPr>
          <w:rStyle w:val="c1"/>
          <w:color w:val="000000"/>
        </w:rPr>
        <w:t xml:space="preserve">  умения оказывать первую помощь при отравлениях, ожогах и других травмах, связанных с веществами и лабораторным оборудованием.</w:t>
      </w:r>
    </w:p>
    <w:p w:rsidR="00042C36" w:rsidRPr="00BB6E77" w:rsidRDefault="00042C36" w:rsidP="00042C36">
      <w:pPr>
        <w:pStyle w:val="c3"/>
        <w:shd w:val="clear" w:color="auto" w:fill="FFFFFF"/>
        <w:spacing w:before="0" w:beforeAutospacing="0" w:after="0" w:afterAutospacing="0"/>
        <w:rPr>
          <w:color w:val="000000"/>
        </w:rPr>
      </w:pPr>
      <w:proofErr w:type="spellStart"/>
      <w:r w:rsidRPr="00BB6E77">
        <w:rPr>
          <w:rStyle w:val="c29"/>
          <w:i/>
          <w:iCs/>
          <w:color w:val="000000"/>
        </w:rPr>
        <w:t>Метапредметные</w:t>
      </w:r>
      <w:proofErr w:type="spellEnd"/>
      <w:r w:rsidRPr="00BB6E77">
        <w:rPr>
          <w:rStyle w:val="c29"/>
          <w:i/>
          <w:iCs/>
          <w:color w:val="000000"/>
        </w:rPr>
        <w:t xml:space="preserve"> результаты:</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1)        </w:t>
      </w:r>
      <w:proofErr w:type="spellStart"/>
      <w:r w:rsidRPr="00BB6E77">
        <w:rPr>
          <w:rStyle w:val="c1"/>
          <w:color w:val="000000"/>
        </w:rPr>
        <w:t>сформированность</w:t>
      </w:r>
      <w:proofErr w:type="spellEnd"/>
      <w:r w:rsidRPr="00BB6E77">
        <w:rPr>
          <w:rStyle w:val="c1"/>
          <w:color w:val="000000"/>
        </w:rPr>
        <w:t xml:space="preserve"> умения ставить цели и новые задачи в учёбе и познавательной деятельности;</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2)        овладение приёмами самостоятельного планирования путей достижения цели, умения выбирать эффективные способы решения учебных и познавательных задач;</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3)        </w:t>
      </w:r>
      <w:proofErr w:type="spellStart"/>
      <w:r w:rsidRPr="00BB6E77">
        <w:rPr>
          <w:rStyle w:val="c1"/>
          <w:color w:val="000000"/>
        </w:rPr>
        <w:t>сформированность</w:t>
      </w:r>
      <w:proofErr w:type="spellEnd"/>
      <w:r w:rsidRPr="00BB6E77">
        <w:rPr>
          <w:rStyle w:val="c1"/>
          <w:color w:val="000000"/>
        </w:rPr>
        <w:t xml:space="preserve"> умения соотносить свои действия с планируемыми результатами;</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4)        </w:t>
      </w:r>
      <w:proofErr w:type="spellStart"/>
      <w:r w:rsidRPr="00BB6E77">
        <w:rPr>
          <w:rStyle w:val="c1"/>
          <w:color w:val="000000"/>
        </w:rPr>
        <w:t>сформированность</w:t>
      </w:r>
      <w:proofErr w:type="spellEnd"/>
      <w:r w:rsidRPr="00BB6E77">
        <w:rPr>
          <w:rStyle w:val="c1"/>
          <w:color w:val="000000"/>
        </w:rPr>
        <w:t xml:space="preserve"> умения осуществлять контроль в процессе достижения результата, корректировать свои действия;</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5)        </w:t>
      </w:r>
      <w:proofErr w:type="spellStart"/>
      <w:r w:rsidRPr="00BB6E77">
        <w:rPr>
          <w:rStyle w:val="c1"/>
          <w:color w:val="000000"/>
        </w:rPr>
        <w:t>сформированность</w:t>
      </w:r>
      <w:proofErr w:type="spellEnd"/>
      <w:r w:rsidRPr="00BB6E77">
        <w:rPr>
          <w:rStyle w:val="c1"/>
          <w:color w:val="000000"/>
        </w:rPr>
        <w:t xml:space="preserve"> умения оценивать правильность выполнения учебных задач и собственные возможности их решения;</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lastRenderedPageBreak/>
        <w:t>6)        </w:t>
      </w:r>
      <w:proofErr w:type="spellStart"/>
      <w:r w:rsidRPr="00BB6E77">
        <w:rPr>
          <w:rStyle w:val="c1"/>
          <w:color w:val="000000"/>
        </w:rPr>
        <w:t>сформированность</w:t>
      </w:r>
      <w:proofErr w:type="spellEnd"/>
      <w:r w:rsidRPr="00BB6E77">
        <w:rPr>
          <w:rStyle w:val="c1"/>
          <w:color w:val="000000"/>
        </w:rPr>
        <w:t xml:space="preserve"> умения анализировать, классифицировать, обобщать, выбирать основания и критерии для установления причинно </w:t>
      </w:r>
      <w:proofErr w:type="gramStart"/>
      <w:r w:rsidRPr="00BB6E77">
        <w:rPr>
          <w:rStyle w:val="c1"/>
          <w:color w:val="000000"/>
        </w:rPr>
        <w:t>-с</w:t>
      </w:r>
      <w:proofErr w:type="gramEnd"/>
      <w:r w:rsidRPr="00BB6E77">
        <w:rPr>
          <w:rStyle w:val="c1"/>
          <w:color w:val="000000"/>
        </w:rPr>
        <w:t>ледственных связей;</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7)        </w:t>
      </w:r>
      <w:proofErr w:type="spellStart"/>
      <w:r w:rsidRPr="00BB6E77">
        <w:rPr>
          <w:rStyle w:val="c1"/>
          <w:color w:val="000000"/>
        </w:rPr>
        <w:t>сформированность</w:t>
      </w:r>
      <w:proofErr w:type="spellEnd"/>
      <w:r w:rsidRPr="00BB6E77">
        <w:rPr>
          <w:rStyle w:val="c1"/>
          <w:color w:val="000000"/>
        </w:rPr>
        <w:t xml:space="preserve"> умения приобретать и применять новые знания;</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8)        </w:t>
      </w:r>
      <w:proofErr w:type="spellStart"/>
      <w:r w:rsidRPr="00BB6E77">
        <w:rPr>
          <w:rStyle w:val="c1"/>
          <w:color w:val="000000"/>
        </w:rPr>
        <w:t>сформированность</w:t>
      </w:r>
      <w:proofErr w:type="spellEnd"/>
      <w:r w:rsidRPr="00BB6E77">
        <w:rPr>
          <w:rStyle w:val="c1"/>
          <w:color w:val="000000"/>
        </w:rPr>
        <w:t xml:space="preserve"> умения создавать простейшие модели, использовать схемы, таблицы, символы для решения учебных и познавательных задач;</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9)        овладение на высоком уровне смысловым чтением научных текстов;</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10)        </w:t>
      </w:r>
      <w:proofErr w:type="spellStart"/>
      <w:r w:rsidRPr="00BB6E77">
        <w:rPr>
          <w:rStyle w:val="c1"/>
          <w:color w:val="000000"/>
        </w:rPr>
        <w:t>сформированность</w:t>
      </w:r>
      <w:proofErr w:type="spellEnd"/>
      <w:r w:rsidRPr="00BB6E77">
        <w:rPr>
          <w:rStyle w:val="c1"/>
          <w:color w:val="000000"/>
        </w:rPr>
        <w:t xml:space="preserve"> умения эффективно организовывать учебное сотрудничество и совместную деятельность, работать индивидуально с учётом общих интересов;</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11)        </w:t>
      </w:r>
      <w:proofErr w:type="spellStart"/>
      <w:r w:rsidRPr="00BB6E77">
        <w:rPr>
          <w:rStyle w:val="c1"/>
          <w:color w:val="000000"/>
        </w:rPr>
        <w:t>сформированность</w:t>
      </w:r>
      <w:proofErr w:type="spellEnd"/>
      <w:r w:rsidRPr="00BB6E77">
        <w:rPr>
          <w:rStyle w:val="c1"/>
          <w:color w:val="000000"/>
        </w:rPr>
        <w:t xml:space="preserve"> умения осознанно использовать речевые средства в соответствии с задачами коммуникации;</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12)        высокий уровня компетентности в области использования ИКТ;</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13)        </w:t>
      </w:r>
      <w:proofErr w:type="spellStart"/>
      <w:r w:rsidRPr="00BB6E77">
        <w:rPr>
          <w:rStyle w:val="c1"/>
          <w:color w:val="000000"/>
        </w:rPr>
        <w:t>сформированность</w:t>
      </w:r>
      <w:proofErr w:type="spellEnd"/>
      <w:r w:rsidRPr="00BB6E77">
        <w:rPr>
          <w:rStyle w:val="c1"/>
          <w:color w:val="000000"/>
        </w:rPr>
        <w:t xml:space="preserve"> экологического мышления;</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14)        </w:t>
      </w:r>
      <w:proofErr w:type="gramStart"/>
      <w:r w:rsidRPr="00BB6E77">
        <w:rPr>
          <w:rStyle w:val="c1"/>
          <w:color w:val="000000"/>
        </w:rPr>
        <w:t>сформированное</w:t>
      </w:r>
      <w:proofErr w:type="gramEnd"/>
      <w:r w:rsidRPr="00BB6E77">
        <w:rPr>
          <w:rStyle w:val="c1"/>
          <w:color w:val="000000"/>
        </w:rPr>
        <w:t xml:space="preserve">   умения применять в познавательной, коммуникативной и социальной практике знания, полученные при изучении предмета.</w:t>
      </w:r>
    </w:p>
    <w:p w:rsidR="00042C36" w:rsidRPr="00BB6E77" w:rsidRDefault="00042C36" w:rsidP="00042C36">
      <w:pPr>
        <w:pStyle w:val="c3"/>
        <w:shd w:val="clear" w:color="auto" w:fill="FFFFFF"/>
        <w:spacing w:before="0" w:beforeAutospacing="0" w:after="0" w:afterAutospacing="0"/>
        <w:rPr>
          <w:color w:val="000000"/>
        </w:rPr>
      </w:pPr>
      <w:r w:rsidRPr="00BB6E77">
        <w:rPr>
          <w:rStyle w:val="c14"/>
          <w:i/>
          <w:iCs/>
          <w:color w:val="000000"/>
        </w:rPr>
        <w:t>Личностные результаты:</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1)        </w:t>
      </w:r>
      <w:proofErr w:type="spellStart"/>
      <w:r w:rsidRPr="00BB6E77">
        <w:rPr>
          <w:rStyle w:val="c1"/>
          <w:color w:val="000000"/>
        </w:rPr>
        <w:t>сформированность</w:t>
      </w:r>
      <w:proofErr w:type="spellEnd"/>
      <w:r w:rsidRPr="00BB6E77">
        <w:rPr>
          <w:rStyle w:val="c1"/>
          <w:color w:val="000000"/>
        </w:rPr>
        <w:t xml:space="preserve"> положительного отношения к химии, что обусловливает мотивацию к учебной деятельности в выбранной сфере;</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2)        </w:t>
      </w:r>
      <w:proofErr w:type="spellStart"/>
      <w:r w:rsidRPr="00BB6E77">
        <w:rPr>
          <w:rStyle w:val="c1"/>
          <w:color w:val="000000"/>
        </w:rPr>
        <w:t>сформированность</w:t>
      </w:r>
      <w:proofErr w:type="spellEnd"/>
      <w:r w:rsidRPr="00BB6E77">
        <w:rPr>
          <w:rStyle w:val="c1"/>
          <w:color w:val="000000"/>
        </w:rPr>
        <w:t xml:space="preserve"> умения решать проблемы поискового и творческого характера;</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3)        </w:t>
      </w:r>
      <w:proofErr w:type="spellStart"/>
      <w:r w:rsidRPr="00BB6E77">
        <w:rPr>
          <w:rStyle w:val="c1"/>
          <w:color w:val="000000"/>
        </w:rPr>
        <w:t>сформированность</w:t>
      </w:r>
      <w:proofErr w:type="spellEnd"/>
      <w:r w:rsidRPr="00BB6E77">
        <w:rPr>
          <w:rStyle w:val="c1"/>
          <w:color w:val="000000"/>
        </w:rPr>
        <w:t xml:space="preserve"> умения проводить самоанализ и осуществлять самоконтроль и самооценку на основе критериев успешности;</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4)        </w:t>
      </w:r>
      <w:proofErr w:type="spellStart"/>
      <w:r w:rsidRPr="00BB6E77">
        <w:rPr>
          <w:rStyle w:val="c1"/>
          <w:color w:val="000000"/>
        </w:rPr>
        <w:t>сформированность</w:t>
      </w:r>
      <w:proofErr w:type="spellEnd"/>
      <w:r w:rsidRPr="00BB6E77">
        <w:rPr>
          <w:rStyle w:val="c1"/>
          <w:color w:val="000000"/>
        </w:rPr>
        <w:t xml:space="preserve"> готовности следовать нормам </w:t>
      </w:r>
      <w:proofErr w:type="spellStart"/>
      <w:r w:rsidRPr="00BB6E77">
        <w:rPr>
          <w:rStyle w:val="c1"/>
          <w:color w:val="000000"/>
        </w:rPr>
        <w:t>природо</w:t>
      </w:r>
      <w:proofErr w:type="spellEnd"/>
      <w:r w:rsidRPr="00BB6E77">
        <w:rPr>
          <w:rStyle w:val="c1"/>
          <w:color w:val="000000"/>
        </w:rPr>
        <w:t xml:space="preserve"> - и </w:t>
      </w:r>
      <w:proofErr w:type="spellStart"/>
      <w:r w:rsidRPr="00BB6E77">
        <w:rPr>
          <w:rStyle w:val="c1"/>
          <w:color w:val="000000"/>
        </w:rPr>
        <w:t>здоровьсберегающего</w:t>
      </w:r>
      <w:proofErr w:type="spellEnd"/>
      <w:r w:rsidRPr="00BB6E77">
        <w:rPr>
          <w:rStyle w:val="c1"/>
          <w:color w:val="000000"/>
        </w:rPr>
        <w:t xml:space="preserve"> поведения;</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5)        </w:t>
      </w:r>
      <w:proofErr w:type="spellStart"/>
      <w:r w:rsidRPr="00BB6E77">
        <w:rPr>
          <w:rStyle w:val="c1"/>
          <w:color w:val="000000"/>
        </w:rPr>
        <w:t>сформированность</w:t>
      </w:r>
      <w:proofErr w:type="spellEnd"/>
      <w:r w:rsidRPr="00BB6E77">
        <w:rPr>
          <w:rStyle w:val="c1"/>
          <w:color w:val="000000"/>
        </w:rPr>
        <w:t xml:space="preserve"> прочных навыков, направленных на саморазвитие через самообразование;</w:t>
      </w:r>
    </w:p>
    <w:p w:rsidR="00042C36" w:rsidRPr="00BB6E77" w:rsidRDefault="00042C36" w:rsidP="00042C36">
      <w:pPr>
        <w:pStyle w:val="c3"/>
        <w:shd w:val="clear" w:color="auto" w:fill="FFFFFF"/>
        <w:spacing w:before="0" w:beforeAutospacing="0" w:after="0" w:afterAutospacing="0"/>
        <w:rPr>
          <w:color w:val="000000"/>
        </w:rPr>
      </w:pPr>
      <w:r w:rsidRPr="00BB6E77">
        <w:rPr>
          <w:rStyle w:val="c1"/>
          <w:color w:val="000000"/>
        </w:rPr>
        <w:t>6)        </w:t>
      </w:r>
      <w:proofErr w:type="spellStart"/>
      <w:r w:rsidRPr="00BB6E77">
        <w:rPr>
          <w:rStyle w:val="c1"/>
          <w:color w:val="000000"/>
        </w:rPr>
        <w:t>сформированность</w:t>
      </w:r>
      <w:proofErr w:type="spellEnd"/>
      <w:r w:rsidRPr="00BB6E77">
        <w:rPr>
          <w:rStyle w:val="c1"/>
          <w:color w:val="000000"/>
        </w:rPr>
        <w:t xml:space="preserve"> навыков проявления познавательной инициативы в учебном сотрудничестве.</w:t>
      </w:r>
    </w:p>
    <w:p w:rsidR="002B5761" w:rsidRDefault="002B5761" w:rsidP="002B5761">
      <w:pPr>
        <w:pStyle w:val="1"/>
        <w:spacing w:line="360" w:lineRule="auto"/>
        <w:jc w:val="center"/>
        <w:rPr>
          <w:b/>
        </w:rPr>
      </w:pPr>
      <w:r>
        <w:rPr>
          <w:b/>
        </w:rPr>
        <w:t>Функциональная грамотность</w:t>
      </w:r>
    </w:p>
    <w:p w:rsidR="002B5761" w:rsidRDefault="002B5761" w:rsidP="002B5761">
      <w:pPr>
        <w:pStyle w:val="1"/>
        <w:numPr>
          <w:ilvl w:val="0"/>
          <w:numId w:val="3"/>
        </w:numPr>
      </w:pPr>
      <w:r>
        <w:t>Читательская грамотность: Оценивает содержание текста в рамках предметного содержания.</w:t>
      </w:r>
    </w:p>
    <w:p w:rsidR="002B5761" w:rsidRDefault="002B5761" w:rsidP="002B5761">
      <w:pPr>
        <w:pStyle w:val="1"/>
        <w:numPr>
          <w:ilvl w:val="0"/>
          <w:numId w:val="3"/>
        </w:numPr>
      </w:pPr>
      <w:r>
        <w:t>Математическая грамотность: Интерпретирует и оценивает математические данные в контексте лично значимой ситуации.</w:t>
      </w:r>
    </w:p>
    <w:p w:rsidR="002B5761" w:rsidRDefault="002B5761" w:rsidP="002B5761">
      <w:pPr>
        <w:pStyle w:val="1"/>
        <w:numPr>
          <w:ilvl w:val="0"/>
          <w:numId w:val="3"/>
        </w:numPr>
      </w:pPr>
      <w:r>
        <w:t>Естественнонаучная: Интерпретирует и оценивает естественнонаучные проблемы в контексте предметного содержания.</w:t>
      </w:r>
    </w:p>
    <w:p w:rsidR="002B5761" w:rsidRDefault="002B5761" w:rsidP="00952118">
      <w:pPr>
        <w:jc w:val="center"/>
        <w:rPr>
          <w:b/>
        </w:rPr>
      </w:pPr>
    </w:p>
    <w:p w:rsidR="00952118" w:rsidRPr="00BB6E77" w:rsidRDefault="00952118" w:rsidP="00952118">
      <w:pPr>
        <w:jc w:val="center"/>
        <w:rPr>
          <w:b/>
        </w:rPr>
      </w:pPr>
      <w:r w:rsidRPr="00BB6E77">
        <w:rPr>
          <w:b/>
        </w:rPr>
        <w:t>Содержание программы учебного предмета</w:t>
      </w:r>
    </w:p>
    <w:p w:rsidR="00952118" w:rsidRPr="00BB6E77" w:rsidRDefault="00952118"/>
    <w:p w:rsidR="00952118" w:rsidRPr="00BB6E77" w:rsidRDefault="00952118" w:rsidP="00952118">
      <w:pPr>
        <w:jc w:val="center"/>
      </w:pPr>
      <w:r w:rsidRPr="00BB6E77">
        <w:t>ОРГАНИЧЕСКАЯ ХИМИЯ</w:t>
      </w:r>
    </w:p>
    <w:p w:rsidR="00952118" w:rsidRPr="00BB6E77" w:rsidRDefault="00952118">
      <w:r w:rsidRPr="00BB6E77">
        <w:t>Тема 1. Теоретические основы органической химии (</w:t>
      </w:r>
      <w:r w:rsidR="00462FE8" w:rsidRPr="00BB6E77">
        <w:t>3</w:t>
      </w:r>
      <w:r w:rsidRPr="00BB6E77">
        <w:t xml:space="preserve"> ч) </w:t>
      </w:r>
    </w:p>
    <w:p w:rsidR="00952118" w:rsidRPr="00BB6E77" w:rsidRDefault="00952118" w:rsidP="00952118">
      <w:pPr>
        <w:ind w:firstLine="708"/>
      </w:pPr>
      <w:r w:rsidRPr="00BB6E77">
        <w:t xml:space="preserve">Формирование органической химии как науки. Органические вещества. Органическая химия. Теория строения органических соединений А. М. Бутлерова. Углеродный скелет. Радикалы. Функциональные группы. Гомологический ряд. Гомологи. Структурная изомерия. Номенклатура. Значение теории строения органических соединений. Электронная природа химических связей в органических соединениях. Способы разрыва связей в молекулах органических веществ. </w:t>
      </w:r>
      <w:proofErr w:type="spellStart"/>
      <w:r w:rsidRPr="00BB6E77">
        <w:t>Электрофилы</w:t>
      </w:r>
      <w:proofErr w:type="spellEnd"/>
      <w:r w:rsidRPr="00BB6E77">
        <w:t xml:space="preserve">. </w:t>
      </w:r>
      <w:proofErr w:type="spellStart"/>
      <w:r w:rsidRPr="00BB6E77">
        <w:t>Нуклеофилы</w:t>
      </w:r>
      <w:proofErr w:type="spellEnd"/>
      <w:r w:rsidRPr="00BB6E77">
        <w:t xml:space="preserve">. Классификация органических соединений. </w:t>
      </w:r>
    </w:p>
    <w:p w:rsidR="00952118" w:rsidRPr="00BB6E77" w:rsidRDefault="00952118" w:rsidP="00952118">
      <w:pPr>
        <w:ind w:firstLine="708"/>
      </w:pPr>
    </w:p>
    <w:p w:rsidR="00952118" w:rsidRPr="00BB6E77" w:rsidRDefault="00952118" w:rsidP="00952118">
      <w:pPr>
        <w:ind w:firstLine="708"/>
        <w:jc w:val="center"/>
      </w:pPr>
      <w:r w:rsidRPr="00BB6E77">
        <w:t xml:space="preserve">УГЛЕВОДОРОДЫ </w:t>
      </w:r>
    </w:p>
    <w:p w:rsidR="00952118" w:rsidRPr="00BB6E77" w:rsidRDefault="00952118" w:rsidP="00952118">
      <w:r w:rsidRPr="00BB6E77">
        <w:t>Тема 2. Предельные углеводороды (</w:t>
      </w:r>
      <w:proofErr w:type="spellStart"/>
      <w:r w:rsidRPr="00BB6E77">
        <w:t>алканы</w:t>
      </w:r>
      <w:proofErr w:type="spellEnd"/>
      <w:r w:rsidRPr="00BB6E77">
        <w:t>) (</w:t>
      </w:r>
      <w:r w:rsidR="00462FE8" w:rsidRPr="00BB6E77">
        <w:t>2</w:t>
      </w:r>
      <w:r w:rsidRPr="00BB6E77">
        <w:t xml:space="preserve"> ч) </w:t>
      </w:r>
    </w:p>
    <w:p w:rsidR="00952118" w:rsidRPr="00BB6E77" w:rsidRDefault="00952118" w:rsidP="00952118">
      <w:pPr>
        <w:ind w:firstLine="708"/>
      </w:pPr>
      <w:r w:rsidRPr="00BB6E77">
        <w:t xml:space="preserve">Электронное и пространственное строение </w:t>
      </w:r>
      <w:proofErr w:type="spellStart"/>
      <w:r w:rsidRPr="00BB6E77">
        <w:t>алканов</w:t>
      </w:r>
      <w:proofErr w:type="spellEnd"/>
      <w:r w:rsidRPr="00BB6E77">
        <w:t xml:space="preserve">. Гомологический ряд. Номенклатура и изомерия. Физические и химические свойства </w:t>
      </w:r>
      <w:proofErr w:type="spellStart"/>
      <w:r w:rsidRPr="00BB6E77">
        <w:t>алканов</w:t>
      </w:r>
      <w:proofErr w:type="spellEnd"/>
      <w:r w:rsidRPr="00BB6E77">
        <w:t xml:space="preserve">. Реакция замещения. Получение и применение </w:t>
      </w:r>
      <w:proofErr w:type="spellStart"/>
      <w:r w:rsidRPr="00BB6E77">
        <w:t>алканов</w:t>
      </w:r>
      <w:proofErr w:type="spellEnd"/>
      <w:r w:rsidRPr="00BB6E77">
        <w:t xml:space="preserve">. </w:t>
      </w:r>
      <w:proofErr w:type="spellStart"/>
      <w:r w:rsidRPr="00BB6E77">
        <w:t>Циклоалканы</w:t>
      </w:r>
      <w:proofErr w:type="spellEnd"/>
      <w:r w:rsidRPr="00BB6E77">
        <w:t>. Строение молекул, гомологический ряд. Нахождение в природе. Физические и химические свойства.</w:t>
      </w:r>
    </w:p>
    <w:p w:rsidR="00952118" w:rsidRPr="00BB6E77" w:rsidRDefault="00952118" w:rsidP="00952118"/>
    <w:p w:rsidR="00952118" w:rsidRPr="00BB6E77" w:rsidRDefault="00952118" w:rsidP="00952118">
      <w:r w:rsidRPr="00BB6E77">
        <w:t>Тема 3. Непредельные углеводороды (</w:t>
      </w:r>
      <w:r w:rsidR="00462FE8" w:rsidRPr="00BB6E77">
        <w:t>4</w:t>
      </w:r>
      <w:r w:rsidRPr="00BB6E77">
        <w:t xml:space="preserve"> ч) </w:t>
      </w:r>
      <w:proofErr w:type="spellStart"/>
      <w:r w:rsidRPr="00BB6E77">
        <w:t>Алкены</w:t>
      </w:r>
      <w:proofErr w:type="spellEnd"/>
      <w:r w:rsidRPr="00BB6E77">
        <w:t xml:space="preserve">. </w:t>
      </w:r>
    </w:p>
    <w:p w:rsidR="00952118" w:rsidRPr="00BB6E77" w:rsidRDefault="00952118" w:rsidP="00952118">
      <w:pPr>
        <w:ind w:firstLine="708"/>
      </w:pPr>
      <w:r w:rsidRPr="00BB6E77">
        <w:t xml:space="preserve">Электронное и пространственное строение </w:t>
      </w:r>
      <w:proofErr w:type="spellStart"/>
      <w:r w:rsidRPr="00BB6E77">
        <w:t>алкенов</w:t>
      </w:r>
      <w:proofErr w:type="spellEnd"/>
      <w:r w:rsidRPr="00BB6E77">
        <w:t xml:space="preserve">. Гомологический ряд. Номенклатура. Изомерия: углеродной цепи, положения кратной связи, </w:t>
      </w:r>
      <w:proofErr w:type="spellStart"/>
      <w:r w:rsidRPr="00BB6E77">
        <w:t>ци</w:t>
      </w:r>
      <w:proofErr w:type="gramStart"/>
      <w:r w:rsidRPr="00BB6E77">
        <w:t>с</w:t>
      </w:r>
      <w:proofErr w:type="spellEnd"/>
      <w:r w:rsidRPr="00BB6E77">
        <w:t>-</w:t>
      </w:r>
      <w:proofErr w:type="gramEnd"/>
      <w:r w:rsidRPr="00BB6E77">
        <w:t xml:space="preserve">, </w:t>
      </w:r>
      <w:proofErr w:type="spellStart"/>
      <w:r w:rsidRPr="00BB6E77">
        <w:t>трансизомерия</w:t>
      </w:r>
      <w:proofErr w:type="spellEnd"/>
      <w:r w:rsidRPr="00BB6E77">
        <w:t xml:space="preserve">. Химические свойства: реакции окисления, присоединения, полимеризации. Правило </w:t>
      </w:r>
      <w:proofErr w:type="spellStart"/>
      <w:r w:rsidRPr="00BB6E77">
        <w:t>Марковникова</w:t>
      </w:r>
      <w:proofErr w:type="spellEnd"/>
      <w:r w:rsidRPr="00BB6E77">
        <w:t xml:space="preserve">. Получение и применение </w:t>
      </w:r>
      <w:proofErr w:type="spellStart"/>
      <w:r w:rsidRPr="00BB6E77">
        <w:t>алкенов</w:t>
      </w:r>
      <w:proofErr w:type="spellEnd"/>
      <w:r w:rsidRPr="00BB6E77">
        <w:t xml:space="preserve">. </w:t>
      </w:r>
      <w:proofErr w:type="spellStart"/>
      <w:r w:rsidRPr="00BB6E77">
        <w:t>Алкадиены</w:t>
      </w:r>
      <w:proofErr w:type="spellEnd"/>
      <w:r w:rsidRPr="00BB6E77">
        <w:t xml:space="preserve">. Строение. Свойства, применение. Природный каучук. </w:t>
      </w:r>
      <w:proofErr w:type="spellStart"/>
      <w:r w:rsidRPr="00BB6E77">
        <w:t>Алкины</w:t>
      </w:r>
      <w:proofErr w:type="spellEnd"/>
      <w:r w:rsidRPr="00BB6E77">
        <w:t>. Электронное и пространственное строение ацетилена. Гомологи и изомеры. Номенклатура. Физические и химические свойства. Реакции присоединения и замещения. Получение. Применение.</w:t>
      </w:r>
    </w:p>
    <w:p w:rsidR="00952118" w:rsidRPr="00BB6E77" w:rsidRDefault="00952118" w:rsidP="00952118"/>
    <w:p w:rsidR="00952118" w:rsidRPr="00BB6E77" w:rsidRDefault="00952118" w:rsidP="00952118">
      <w:r w:rsidRPr="00BB6E77">
        <w:t>Тема 4. Ароматические углеводороды (арены) (</w:t>
      </w:r>
      <w:r w:rsidR="00462FE8" w:rsidRPr="00BB6E77">
        <w:t>3</w:t>
      </w:r>
      <w:r w:rsidRPr="00BB6E77">
        <w:t xml:space="preserve"> ч) </w:t>
      </w:r>
    </w:p>
    <w:p w:rsidR="00952118" w:rsidRPr="00BB6E77" w:rsidRDefault="00952118" w:rsidP="00952118">
      <w:pPr>
        <w:ind w:firstLine="708"/>
      </w:pPr>
      <w:r w:rsidRPr="00BB6E77">
        <w:t xml:space="preserve">Арены. Электронное и пространственное строение бензола. Изомерия и номенклатура. Физические и химические свойства бензола. Гомологи бензола. Особенности химических свойств гомологов бензола на примере толуола. Генетическая связь ароматических углеводородов с другими классами углеводородов. </w:t>
      </w:r>
    </w:p>
    <w:p w:rsidR="00952118" w:rsidRPr="00BB6E77" w:rsidRDefault="00952118" w:rsidP="00952118"/>
    <w:p w:rsidR="00952118" w:rsidRPr="00BB6E77" w:rsidRDefault="00952118" w:rsidP="00952118">
      <w:r w:rsidRPr="00BB6E77">
        <w:t>Тема 5. Природные источники углеводородов (</w:t>
      </w:r>
      <w:r w:rsidR="00462FE8" w:rsidRPr="00BB6E77">
        <w:t>1</w:t>
      </w:r>
      <w:r w:rsidRPr="00BB6E77">
        <w:t xml:space="preserve"> ч) </w:t>
      </w:r>
    </w:p>
    <w:p w:rsidR="00896206" w:rsidRPr="00BB6E77" w:rsidRDefault="00952118" w:rsidP="00952118">
      <w:pPr>
        <w:ind w:firstLine="708"/>
      </w:pPr>
      <w:r w:rsidRPr="00BB6E77">
        <w:t xml:space="preserve">Природный газ. Попутные нефтяные газы. Нефть и нефтепродукты. Физические свойства. Способы переработки нефти. Перегонка. Крекинг термический и каталитический. Коксохимическое производство. </w:t>
      </w:r>
    </w:p>
    <w:p w:rsidR="00896206" w:rsidRPr="00BB6E77" w:rsidRDefault="00896206" w:rsidP="00952118">
      <w:pPr>
        <w:ind w:firstLine="708"/>
      </w:pPr>
    </w:p>
    <w:p w:rsidR="00896206" w:rsidRPr="00BB6E77" w:rsidRDefault="00952118" w:rsidP="00896206">
      <w:pPr>
        <w:ind w:firstLine="708"/>
        <w:jc w:val="center"/>
      </w:pPr>
      <w:r w:rsidRPr="00BB6E77">
        <w:t>КИСЛОРОДСОДЕРЖАЩИЕ ОРГАНИЧЕСКИЕ СОЕДИНЕНИЯ</w:t>
      </w:r>
    </w:p>
    <w:p w:rsidR="00896206" w:rsidRPr="00BB6E77" w:rsidRDefault="00952118" w:rsidP="00896206">
      <w:r w:rsidRPr="00BB6E77">
        <w:t>Тема 6. Спирты и фенолы (</w:t>
      </w:r>
      <w:r w:rsidR="00462FE8" w:rsidRPr="00BB6E77">
        <w:t>4</w:t>
      </w:r>
      <w:r w:rsidRPr="00BB6E77">
        <w:t xml:space="preserve"> ч) </w:t>
      </w:r>
    </w:p>
    <w:p w:rsidR="00896206" w:rsidRPr="00BB6E77" w:rsidRDefault="00952118" w:rsidP="00896206">
      <w:pPr>
        <w:ind w:firstLine="708"/>
      </w:pPr>
      <w:r w:rsidRPr="00BB6E77">
        <w:t xml:space="preserve">Одноатомные предельные спирты. Строение молекул, функциональная группа. Водородная связь. Изомерия и номенклатура. Свойства метанола (этанола), получение и применение. Физиологическое действие спиртов на организм человека. Генетическая связь одноатомных предельных спиртов с углеводородами. Многоатомные спирты. Этиленгликоль, глицерин. Свойства, применение. Фенолы. Строение молекулы фенола. Взаимное влияние атомов в молекуле на примере молекулы фенола. Свойства фенола. Токсичность фенола и его соединений. Применение фенола. </w:t>
      </w:r>
    </w:p>
    <w:p w:rsidR="00896206" w:rsidRPr="00BB6E77" w:rsidRDefault="00896206" w:rsidP="00896206"/>
    <w:p w:rsidR="00896206" w:rsidRPr="00BB6E77" w:rsidRDefault="00952118" w:rsidP="00896206">
      <w:r w:rsidRPr="00BB6E77">
        <w:t>Тема 7. Альдегиды, кетоны (</w:t>
      </w:r>
      <w:r w:rsidR="00462FE8" w:rsidRPr="00BB6E77">
        <w:t>2</w:t>
      </w:r>
      <w:r w:rsidRPr="00BB6E77">
        <w:t xml:space="preserve"> ч) </w:t>
      </w:r>
    </w:p>
    <w:p w:rsidR="00896206" w:rsidRPr="00BB6E77" w:rsidRDefault="00952118" w:rsidP="00896206">
      <w:pPr>
        <w:ind w:firstLine="708"/>
      </w:pPr>
      <w:r w:rsidRPr="00BB6E77">
        <w:t xml:space="preserve">Альдегиды. Строение молекулы формальдегида. Функциональная группа. Изомерия и номенклатура. Свойства альдегидов. Формальдегид и ацетальдегид: получение и применение. Ацетон — представитель кетонов. Строение молекулы. Применение. </w:t>
      </w:r>
    </w:p>
    <w:p w:rsidR="00896206" w:rsidRPr="00BB6E77" w:rsidRDefault="00896206" w:rsidP="00896206"/>
    <w:p w:rsidR="00896206" w:rsidRPr="00BB6E77" w:rsidRDefault="00952118" w:rsidP="00896206">
      <w:r w:rsidRPr="00BB6E77">
        <w:t>Тема 8. Карбоновые кислоты (</w:t>
      </w:r>
      <w:r w:rsidR="00462FE8" w:rsidRPr="00BB6E77">
        <w:t>2</w:t>
      </w:r>
      <w:r w:rsidRPr="00BB6E77">
        <w:t xml:space="preserve"> ч) </w:t>
      </w:r>
    </w:p>
    <w:p w:rsidR="00896206" w:rsidRPr="00BB6E77" w:rsidRDefault="00952118" w:rsidP="00896206">
      <w:pPr>
        <w:ind w:firstLine="708"/>
      </w:pPr>
      <w:r w:rsidRPr="00BB6E77">
        <w:t xml:space="preserve">Одноосновные предельные карбоновые кислоты. Строение молекул. Функциональная группа. Изомерия и номенклатура. Свойства карбоновых кислот. Реакция </w:t>
      </w:r>
      <w:proofErr w:type="spellStart"/>
      <w:proofErr w:type="gramStart"/>
      <w:r w:rsidRPr="00BB6E77">
        <w:t>этери-фикации</w:t>
      </w:r>
      <w:proofErr w:type="spellEnd"/>
      <w:proofErr w:type="gramEnd"/>
      <w:r w:rsidRPr="00BB6E77">
        <w:t xml:space="preserve">. Получение карбоновых кислот и применение. Краткие сведения о непредельных карбоновых кислотах. Генетическая связь карбоновых кислот с другими классами органических соединений. </w:t>
      </w:r>
    </w:p>
    <w:p w:rsidR="00896206" w:rsidRPr="00BB6E77" w:rsidRDefault="00896206" w:rsidP="00896206"/>
    <w:p w:rsidR="00896206" w:rsidRPr="00BB6E77" w:rsidRDefault="00896206" w:rsidP="00896206">
      <w:r w:rsidRPr="00BB6E77">
        <w:t>Тема 9. Сложные эфиры. Ж</w:t>
      </w:r>
      <w:r w:rsidR="00952118" w:rsidRPr="00BB6E77">
        <w:t>иры (</w:t>
      </w:r>
      <w:r w:rsidR="00462FE8" w:rsidRPr="00BB6E77">
        <w:t>2</w:t>
      </w:r>
      <w:r w:rsidR="00952118" w:rsidRPr="00BB6E77">
        <w:t xml:space="preserve"> ч) </w:t>
      </w:r>
    </w:p>
    <w:p w:rsidR="00896206" w:rsidRPr="00BB6E77" w:rsidRDefault="00952118" w:rsidP="00896206">
      <w:pPr>
        <w:ind w:firstLine="708"/>
      </w:pPr>
      <w:r w:rsidRPr="00BB6E77">
        <w:t xml:space="preserve">Сложные эфиры: свойства, получение, применение. Жиры. Строение жиров. Жиры в природе. Свойства. Применение. Моющие средства. Правила безопасного обращения со средствами бытовой химии. </w:t>
      </w:r>
    </w:p>
    <w:p w:rsidR="00896206" w:rsidRPr="00BB6E77" w:rsidRDefault="00896206" w:rsidP="00896206"/>
    <w:p w:rsidR="00896206" w:rsidRPr="00BB6E77" w:rsidRDefault="00952118" w:rsidP="00896206">
      <w:r w:rsidRPr="00BB6E77">
        <w:t>Тема 10. Углеводы (</w:t>
      </w:r>
      <w:r w:rsidR="00462FE8" w:rsidRPr="00BB6E77">
        <w:t>3</w:t>
      </w:r>
      <w:r w:rsidRPr="00BB6E77">
        <w:t xml:space="preserve"> ч) </w:t>
      </w:r>
    </w:p>
    <w:p w:rsidR="0052187C" w:rsidRPr="00BB6E77" w:rsidRDefault="00952118" w:rsidP="00896206">
      <w:pPr>
        <w:ind w:firstLine="708"/>
      </w:pPr>
      <w:r w:rsidRPr="00BB6E77">
        <w:t xml:space="preserve">Глюкоза. Строение молекулы. Оптическая (зеркальная) изомерия. Фруктоза — изомер глюкозы. Свойства глюкозы. Применение. Сахароза. Строение молекулы. Свойства, применение. Крахмал и целлюлоза — представители природных полимеров. Реакция поликонденсации. Физические и химические свойства. Нахождение в природе. Применение. Ацетатное волокно. </w:t>
      </w:r>
    </w:p>
    <w:p w:rsidR="0052187C" w:rsidRPr="00BB6E77" w:rsidRDefault="0052187C" w:rsidP="00896206">
      <w:pPr>
        <w:ind w:firstLine="708"/>
      </w:pPr>
    </w:p>
    <w:p w:rsidR="0052187C" w:rsidRPr="00BB6E77" w:rsidRDefault="00952118" w:rsidP="0052187C">
      <w:pPr>
        <w:ind w:firstLine="708"/>
        <w:jc w:val="center"/>
      </w:pPr>
      <w:r w:rsidRPr="00BB6E77">
        <w:t>АЗОТСОДЕРЖАЩИЕ ОРГАНИЧЕСКИЕ СОЕДИНЕНИЯ</w:t>
      </w:r>
    </w:p>
    <w:p w:rsidR="0052187C" w:rsidRPr="00BB6E77" w:rsidRDefault="00952118" w:rsidP="0052187C">
      <w:r w:rsidRPr="00BB6E77">
        <w:t xml:space="preserve">Тема 11. Амины и аминокислоты (3 ч) </w:t>
      </w:r>
    </w:p>
    <w:p w:rsidR="0052187C" w:rsidRPr="00BB6E77" w:rsidRDefault="00952118" w:rsidP="0052187C">
      <w:pPr>
        <w:ind w:firstLine="708"/>
      </w:pPr>
      <w:r w:rsidRPr="00BB6E77">
        <w:t xml:space="preserve">Амины. Строение молекул. Аминогруппа. Физические и химические свойства. Строение молекулы анилина. Взаимное влияние атомов в молекуле на примере молекулы анилина. Свойства анилина. Применение. Аминокислоты. Изомерия и номенклатура. Свойства. Аминокислоты как </w:t>
      </w:r>
      <w:proofErr w:type="spellStart"/>
      <w:r w:rsidRPr="00BB6E77">
        <w:t>амфотерные</w:t>
      </w:r>
      <w:proofErr w:type="spellEnd"/>
      <w:r w:rsidRPr="00BB6E77">
        <w:t xml:space="preserve"> органические соединения. Применение. Генетическая связь аминокислот с другими классами органических соединений. </w:t>
      </w:r>
    </w:p>
    <w:p w:rsidR="0052187C" w:rsidRPr="00BB6E77" w:rsidRDefault="0052187C" w:rsidP="0052187C"/>
    <w:p w:rsidR="0052187C" w:rsidRPr="00BB6E77" w:rsidRDefault="00952118" w:rsidP="0052187C">
      <w:r w:rsidRPr="00BB6E77">
        <w:t xml:space="preserve">Тема 12. Белки (3 ч) </w:t>
      </w:r>
    </w:p>
    <w:p w:rsidR="0052187C" w:rsidRPr="00BB6E77" w:rsidRDefault="00952118" w:rsidP="0052187C">
      <w:pPr>
        <w:ind w:firstLine="708"/>
      </w:pPr>
      <w:r w:rsidRPr="00BB6E77">
        <w:t xml:space="preserve">Белки — природные полимеры. Состав и строение. Физические и химические свойства. Превращение белков в организме. Успехи в изучении и синтезе белков. Понятие об азотсодержащих гетероциклических соединениях. Пиридин. Пиррол. Пиримидиновые и </w:t>
      </w:r>
      <w:proofErr w:type="spellStart"/>
      <w:proofErr w:type="gramStart"/>
      <w:r w:rsidRPr="00BB6E77">
        <w:t>пури-новые</w:t>
      </w:r>
      <w:proofErr w:type="spellEnd"/>
      <w:proofErr w:type="gramEnd"/>
      <w:r w:rsidRPr="00BB6E77">
        <w:t xml:space="preserve"> основания. Нуклеиновые кислоты: состав, строение. Химия и здоровье человека. Лекарства. Проблемы, связанные с примен</w:t>
      </w:r>
      <w:r w:rsidR="0052187C" w:rsidRPr="00BB6E77">
        <w:t>ением лекарственных препаратов.</w:t>
      </w:r>
    </w:p>
    <w:p w:rsidR="0052187C" w:rsidRPr="00BB6E77" w:rsidRDefault="0052187C" w:rsidP="0052187C">
      <w:pPr>
        <w:ind w:firstLine="708"/>
      </w:pPr>
    </w:p>
    <w:p w:rsidR="0052187C" w:rsidRPr="00BB6E77" w:rsidRDefault="00952118" w:rsidP="0052187C">
      <w:pPr>
        <w:ind w:firstLine="708"/>
        <w:jc w:val="center"/>
      </w:pPr>
      <w:r w:rsidRPr="00BB6E77">
        <w:t>ВЫСОКОМОЛЕКУЛЯРНЫЕ СОЕДИНЕНИЯ</w:t>
      </w:r>
    </w:p>
    <w:p w:rsidR="00C84BEE" w:rsidRPr="00BB6E77" w:rsidRDefault="00952118" w:rsidP="00C84BEE">
      <w:r w:rsidRPr="00BB6E77">
        <w:t>Тема 13. Синтетические полимеры (</w:t>
      </w:r>
      <w:r w:rsidR="00462FE8" w:rsidRPr="00BB6E77">
        <w:t>3</w:t>
      </w:r>
      <w:r w:rsidRPr="00BB6E77">
        <w:t xml:space="preserve"> ч) </w:t>
      </w:r>
    </w:p>
    <w:p w:rsidR="00C84BEE" w:rsidRPr="00BB6E77" w:rsidRDefault="00952118" w:rsidP="00C84BEE">
      <w:pPr>
        <w:ind w:firstLine="708"/>
      </w:pPr>
      <w:r w:rsidRPr="00BB6E77">
        <w:t xml:space="preserve">Понятие о высокомолекулярных соединениях. Полимеры, получаемые в реакциях полимеризации. Строение молекул. </w:t>
      </w:r>
      <w:proofErr w:type="spellStart"/>
      <w:r w:rsidRPr="00BB6E77">
        <w:t>Стереонерегулярное</w:t>
      </w:r>
      <w:proofErr w:type="spellEnd"/>
      <w:r w:rsidRPr="00BB6E77">
        <w:t xml:space="preserve"> и стереорегулярное строение полимеров. Полиэтилен. Полипропилен. </w:t>
      </w:r>
      <w:proofErr w:type="spellStart"/>
      <w:r w:rsidRPr="00BB6E77">
        <w:t>Термопластичность</w:t>
      </w:r>
      <w:proofErr w:type="spellEnd"/>
      <w:r w:rsidRPr="00BB6E77">
        <w:t xml:space="preserve">. Полимеры, получаемые в реакциях поликонденсации. Фенолформальдегидные смолы. </w:t>
      </w:r>
      <w:proofErr w:type="spellStart"/>
      <w:r w:rsidRPr="00BB6E77">
        <w:t>Термореактивность</w:t>
      </w:r>
      <w:proofErr w:type="spellEnd"/>
      <w:r w:rsidRPr="00BB6E77">
        <w:t xml:space="preserve">. Синтетические каучуки. Строение, свойства, получение и применение. Синтетические волокна. Капрон. Лавсан. Обобщение знаний по курсу органической химии. Органическая химия, человек и природа. </w:t>
      </w:r>
    </w:p>
    <w:p w:rsidR="00C84BEE" w:rsidRPr="00BB6E77" w:rsidRDefault="00C84BEE" w:rsidP="00C84BEE">
      <w:pPr>
        <w:ind w:firstLine="708"/>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BB6E77" w:rsidP="00C84BEE">
      <w:pPr>
        <w:ind w:firstLine="708"/>
        <w:jc w:val="center"/>
        <w:rPr>
          <w:b/>
        </w:rPr>
      </w:pPr>
    </w:p>
    <w:p w:rsidR="00BB6E77" w:rsidRDefault="00C84BEE" w:rsidP="00C84BEE">
      <w:pPr>
        <w:ind w:firstLine="708"/>
        <w:jc w:val="center"/>
        <w:rPr>
          <w:b/>
        </w:rPr>
      </w:pPr>
      <w:r w:rsidRPr="00BB6E77">
        <w:rPr>
          <w:b/>
        </w:rPr>
        <w:t>Календарно-тематическое планирование</w:t>
      </w:r>
    </w:p>
    <w:p w:rsidR="00C84BEE" w:rsidRPr="00BB6E77" w:rsidRDefault="00BB6E77" w:rsidP="00C84BEE">
      <w:pPr>
        <w:ind w:firstLine="708"/>
        <w:jc w:val="center"/>
        <w:rPr>
          <w:b/>
        </w:rPr>
      </w:pPr>
      <w:r>
        <w:rPr>
          <w:b/>
        </w:rPr>
        <w:t>34 часа (1 час в неделю)</w:t>
      </w:r>
    </w:p>
    <w:tbl>
      <w:tblPr>
        <w:tblStyle w:val="a7"/>
        <w:tblW w:w="0" w:type="auto"/>
        <w:tblLook w:val="04A0"/>
      </w:tblPr>
      <w:tblGrid>
        <w:gridCol w:w="525"/>
        <w:gridCol w:w="5759"/>
        <w:gridCol w:w="1196"/>
        <w:gridCol w:w="779"/>
        <w:gridCol w:w="780"/>
        <w:gridCol w:w="1381"/>
      </w:tblGrid>
      <w:tr w:rsidR="002B5761" w:rsidRPr="00BB6E77" w:rsidTr="002B5761">
        <w:tc>
          <w:tcPr>
            <w:tcW w:w="525" w:type="dxa"/>
            <w:vMerge w:val="restart"/>
            <w:vAlign w:val="center"/>
          </w:tcPr>
          <w:p w:rsidR="002B5761" w:rsidRPr="00BB6E77" w:rsidRDefault="002B5761" w:rsidP="00C84BEE">
            <w:pPr>
              <w:jc w:val="center"/>
            </w:pPr>
            <w:r w:rsidRPr="00BB6E77">
              <w:t>№</w:t>
            </w:r>
          </w:p>
        </w:tc>
        <w:tc>
          <w:tcPr>
            <w:tcW w:w="5759" w:type="dxa"/>
            <w:vMerge w:val="restart"/>
            <w:vAlign w:val="center"/>
          </w:tcPr>
          <w:p w:rsidR="002B5761" w:rsidRPr="00BB6E77" w:rsidRDefault="002B5761" w:rsidP="00C84BEE">
            <w:pPr>
              <w:jc w:val="center"/>
            </w:pPr>
            <w:r w:rsidRPr="00BB6E77">
              <w:t>Тема</w:t>
            </w:r>
          </w:p>
        </w:tc>
        <w:tc>
          <w:tcPr>
            <w:tcW w:w="1196" w:type="dxa"/>
            <w:vMerge w:val="restart"/>
          </w:tcPr>
          <w:p w:rsidR="002B5761" w:rsidRPr="00BB6E77" w:rsidRDefault="002B5761" w:rsidP="00C84BEE">
            <w:pPr>
              <w:jc w:val="center"/>
            </w:pPr>
            <w:r>
              <w:t>Домашнее задание</w:t>
            </w:r>
          </w:p>
        </w:tc>
        <w:tc>
          <w:tcPr>
            <w:tcW w:w="1559" w:type="dxa"/>
            <w:gridSpan w:val="2"/>
            <w:vAlign w:val="center"/>
          </w:tcPr>
          <w:p w:rsidR="002B5761" w:rsidRPr="00BB6E77" w:rsidRDefault="002B5761" w:rsidP="00C84BEE">
            <w:pPr>
              <w:jc w:val="center"/>
            </w:pPr>
            <w:r w:rsidRPr="00BB6E77">
              <w:t>Дата</w:t>
            </w:r>
          </w:p>
        </w:tc>
        <w:tc>
          <w:tcPr>
            <w:tcW w:w="1381" w:type="dxa"/>
            <w:vMerge w:val="restart"/>
          </w:tcPr>
          <w:p w:rsidR="002B5761" w:rsidRPr="00BB6E77" w:rsidRDefault="002B5761" w:rsidP="00C84BEE">
            <w:pPr>
              <w:jc w:val="center"/>
            </w:pPr>
            <w:r>
              <w:t xml:space="preserve">Примечание </w:t>
            </w:r>
          </w:p>
        </w:tc>
      </w:tr>
      <w:tr w:rsidR="002B5761" w:rsidRPr="00BB6E77" w:rsidTr="002B5761">
        <w:tc>
          <w:tcPr>
            <w:tcW w:w="525" w:type="dxa"/>
            <w:vMerge/>
            <w:vAlign w:val="center"/>
          </w:tcPr>
          <w:p w:rsidR="002B5761" w:rsidRPr="00BB6E77" w:rsidRDefault="002B5761" w:rsidP="00C84BEE">
            <w:pPr>
              <w:jc w:val="center"/>
            </w:pPr>
          </w:p>
        </w:tc>
        <w:tc>
          <w:tcPr>
            <w:tcW w:w="5759" w:type="dxa"/>
            <w:vMerge/>
            <w:vAlign w:val="center"/>
          </w:tcPr>
          <w:p w:rsidR="002B5761" w:rsidRPr="00BB6E77" w:rsidRDefault="002B5761" w:rsidP="00C84BEE">
            <w:pPr>
              <w:jc w:val="center"/>
            </w:pPr>
          </w:p>
        </w:tc>
        <w:tc>
          <w:tcPr>
            <w:tcW w:w="1196" w:type="dxa"/>
            <w:vMerge/>
          </w:tcPr>
          <w:p w:rsidR="002B5761" w:rsidRPr="00BB6E77" w:rsidRDefault="002B5761" w:rsidP="00C84BEE">
            <w:pPr>
              <w:jc w:val="center"/>
            </w:pPr>
          </w:p>
        </w:tc>
        <w:tc>
          <w:tcPr>
            <w:tcW w:w="779" w:type="dxa"/>
            <w:vAlign w:val="center"/>
          </w:tcPr>
          <w:p w:rsidR="002B5761" w:rsidRPr="00BB6E77" w:rsidRDefault="002B5761" w:rsidP="00C84BEE">
            <w:pPr>
              <w:jc w:val="center"/>
            </w:pPr>
            <w:r w:rsidRPr="00BB6E77">
              <w:t>план</w:t>
            </w:r>
          </w:p>
        </w:tc>
        <w:tc>
          <w:tcPr>
            <w:tcW w:w="780" w:type="dxa"/>
            <w:vAlign w:val="center"/>
          </w:tcPr>
          <w:p w:rsidR="002B5761" w:rsidRPr="00BB6E77" w:rsidRDefault="002B5761" w:rsidP="00C84BEE">
            <w:pPr>
              <w:jc w:val="center"/>
            </w:pPr>
            <w:r w:rsidRPr="00BB6E77">
              <w:t>факт</w:t>
            </w:r>
          </w:p>
        </w:tc>
        <w:tc>
          <w:tcPr>
            <w:tcW w:w="1381" w:type="dxa"/>
            <w:vMerge/>
          </w:tcPr>
          <w:p w:rsidR="002B5761" w:rsidRPr="00BB6E77" w:rsidRDefault="002B5761" w:rsidP="00C84BEE">
            <w:pPr>
              <w:jc w:val="center"/>
            </w:pPr>
          </w:p>
        </w:tc>
      </w:tr>
      <w:tr w:rsidR="002B5761" w:rsidRPr="00BB6E77" w:rsidTr="00D24362">
        <w:tc>
          <w:tcPr>
            <w:tcW w:w="10420" w:type="dxa"/>
            <w:gridSpan w:val="6"/>
          </w:tcPr>
          <w:p w:rsidR="002B5761" w:rsidRPr="00BB6E77" w:rsidRDefault="002B5761" w:rsidP="00C84BEE">
            <w:pPr>
              <w:jc w:val="center"/>
              <w:rPr>
                <w:i/>
              </w:rPr>
            </w:pPr>
            <w:r w:rsidRPr="00BB6E77">
              <w:rPr>
                <w:i/>
              </w:rPr>
              <w:t>ОРГАНИЧЕСКАЯ ХИМИЯ</w:t>
            </w:r>
          </w:p>
        </w:tc>
      </w:tr>
      <w:tr w:rsidR="002B5761" w:rsidRPr="00BB6E77" w:rsidTr="00F44BB0">
        <w:tc>
          <w:tcPr>
            <w:tcW w:w="10420" w:type="dxa"/>
            <w:gridSpan w:val="6"/>
          </w:tcPr>
          <w:p w:rsidR="002B5761" w:rsidRPr="00BB6E77" w:rsidRDefault="002B5761" w:rsidP="00BB6E77">
            <w:pPr>
              <w:rPr>
                <w:b/>
              </w:rPr>
            </w:pPr>
            <w:r w:rsidRPr="00BB6E77">
              <w:rPr>
                <w:b/>
              </w:rPr>
              <w:t>Тема 1. Теоретичес</w:t>
            </w:r>
            <w:r>
              <w:rPr>
                <w:b/>
              </w:rPr>
              <w:t>кие основы органической химии (</w:t>
            </w:r>
            <w:r w:rsidRPr="00BB6E77">
              <w:rPr>
                <w:b/>
              </w:rPr>
              <w:t>3 ч</w:t>
            </w:r>
            <w:r>
              <w:rPr>
                <w:b/>
              </w:rPr>
              <w:t>аса</w:t>
            </w:r>
            <w:r w:rsidRPr="00BB6E77">
              <w:rPr>
                <w:b/>
              </w:rPr>
              <w:t xml:space="preserve">) </w:t>
            </w:r>
          </w:p>
        </w:tc>
      </w:tr>
      <w:tr w:rsidR="002B5761" w:rsidRPr="00BB6E77" w:rsidTr="002B5761">
        <w:tc>
          <w:tcPr>
            <w:tcW w:w="525" w:type="dxa"/>
          </w:tcPr>
          <w:p w:rsidR="002B5761" w:rsidRPr="00BB6E77" w:rsidRDefault="002B5761" w:rsidP="00C84BEE">
            <w:pPr>
              <w:jc w:val="center"/>
            </w:pPr>
            <w:r w:rsidRPr="00BB6E77">
              <w:t>1</w:t>
            </w:r>
          </w:p>
        </w:tc>
        <w:tc>
          <w:tcPr>
            <w:tcW w:w="5759" w:type="dxa"/>
          </w:tcPr>
          <w:p w:rsidR="002B5761" w:rsidRPr="00BB6E77" w:rsidRDefault="002B5761" w:rsidP="00BB6E77">
            <w:r w:rsidRPr="00BB6E77">
              <w:t>Формирование органической химии как науки. Органические вещества. Классификация органических соединений. Органическая химия. Теория строения органических соединений А. М. Бутлерова. Значение теории строения органических соединений.</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2</w:t>
            </w:r>
          </w:p>
        </w:tc>
        <w:tc>
          <w:tcPr>
            <w:tcW w:w="5759" w:type="dxa"/>
          </w:tcPr>
          <w:p w:rsidR="002B5761" w:rsidRPr="00BB6E77" w:rsidRDefault="002B5761" w:rsidP="00BB6E77">
            <w:r w:rsidRPr="00BB6E77">
              <w:t>Углеродный скелет. Радикалы. Функциональные группы. Номенклатура. Гомологический ряд. Гомологи. Структурная изомерия.</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3</w:t>
            </w:r>
          </w:p>
        </w:tc>
        <w:tc>
          <w:tcPr>
            <w:tcW w:w="5759" w:type="dxa"/>
          </w:tcPr>
          <w:p w:rsidR="002B5761" w:rsidRPr="00BB6E77" w:rsidRDefault="002B5761" w:rsidP="00BB6E77">
            <w:r w:rsidRPr="00BB6E77">
              <w:t xml:space="preserve">Электронная природа химических связей в органических соединениях. Способы разрыва связей в молекулах органических веществ. </w:t>
            </w:r>
            <w:proofErr w:type="spellStart"/>
            <w:r w:rsidRPr="00BB6E77">
              <w:t>Электрофилы</w:t>
            </w:r>
            <w:proofErr w:type="spellEnd"/>
            <w:r w:rsidRPr="00BB6E77">
              <w:t xml:space="preserve">. </w:t>
            </w:r>
            <w:proofErr w:type="spellStart"/>
            <w:r w:rsidRPr="00BB6E77">
              <w:t>Нуклеофилы</w:t>
            </w:r>
            <w:proofErr w:type="spellEnd"/>
            <w:r w:rsidRPr="00BB6E77">
              <w:t xml:space="preserve">. </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F77386">
        <w:tc>
          <w:tcPr>
            <w:tcW w:w="10420" w:type="dxa"/>
            <w:gridSpan w:val="6"/>
          </w:tcPr>
          <w:p w:rsidR="002B5761" w:rsidRPr="00BB6E77" w:rsidRDefault="002B5761" w:rsidP="00C84BEE">
            <w:pPr>
              <w:jc w:val="center"/>
              <w:rPr>
                <w:i/>
              </w:rPr>
            </w:pPr>
            <w:r w:rsidRPr="00BB6E77">
              <w:rPr>
                <w:i/>
              </w:rPr>
              <w:t>УГЛЕВОДОРОДЫ</w:t>
            </w:r>
          </w:p>
        </w:tc>
      </w:tr>
      <w:tr w:rsidR="002B5761" w:rsidRPr="00BB6E77" w:rsidTr="00660284">
        <w:tc>
          <w:tcPr>
            <w:tcW w:w="10420" w:type="dxa"/>
            <w:gridSpan w:val="6"/>
          </w:tcPr>
          <w:p w:rsidR="002B5761" w:rsidRPr="00BB6E77" w:rsidRDefault="002B5761" w:rsidP="00BB6E77">
            <w:pPr>
              <w:rPr>
                <w:b/>
              </w:rPr>
            </w:pPr>
            <w:r w:rsidRPr="00BB6E77">
              <w:rPr>
                <w:b/>
              </w:rPr>
              <w:t>Тема 2. Предельные углеводороды (</w:t>
            </w:r>
            <w:proofErr w:type="spellStart"/>
            <w:r w:rsidRPr="00BB6E77">
              <w:rPr>
                <w:b/>
              </w:rPr>
              <w:t>алканы</w:t>
            </w:r>
            <w:proofErr w:type="spellEnd"/>
            <w:r w:rsidRPr="00BB6E77">
              <w:rPr>
                <w:b/>
              </w:rPr>
              <w:t>) (2 ч</w:t>
            </w:r>
            <w:r>
              <w:rPr>
                <w:b/>
              </w:rPr>
              <w:t>аса</w:t>
            </w:r>
            <w:r w:rsidRPr="00BB6E77">
              <w:rPr>
                <w:b/>
              </w:rPr>
              <w:t xml:space="preserve">) </w:t>
            </w:r>
          </w:p>
        </w:tc>
      </w:tr>
      <w:tr w:rsidR="002B5761" w:rsidRPr="00BB6E77" w:rsidTr="002B5761">
        <w:tc>
          <w:tcPr>
            <w:tcW w:w="525" w:type="dxa"/>
          </w:tcPr>
          <w:p w:rsidR="002B5761" w:rsidRPr="00BB6E77" w:rsidRDefault="002B5761" w:rsidP="00C84BEE">
            <w:pPr>
              <w:jc w:val="center"/>
            </w:pPr>
            <w:r w:rsidRPr="00BB6E77">
              <w:t>4</w:t>
            </w:r>
          </w:p>
        </w:tc>
        <w:tc>
          <w:tcPr>
            <w:tcW w:w="5759" w:type="dxa"/>
          </w:tcPr>
          <w:p w:rsidR="002B5761" w:rsidRPr="00BB6E77" w:rsidRDefault="002B5761" w:rsidP="00BB6E77">
            <w:r w:rsidRPr="00BB6E77">
              <w:t xml:space="preserve">Гомологический ряд. Номенклатура и изомерия. Физические и химические свойства </w:t>
            </w:r>
            <w:proofErr w:type="spellStart"/>
            <w:r w:rsidRPr="00BB6E77">
              <w:t>алканов</w:t>
            </w:r>
            <w:proofErr w:type="spellEnd"/>
            <w:r w:rsidRPr="00BB6E77">
              <w:t xml:space="preserve">. Реакция замещения. Получение и применение </w:t>
            </w:r>
            <w:proofErr w:type="spellStart"/>
            <w:r w:rsidRPr="00BB6E77">
              <w:t>алканов</w:t>
            </w:r>
            <w:proofErr w:type="spellEnd"/>
            <w:r w:rsidRPr="00BB6E77">
              <w:t>.</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5</w:t>
            </w:r>
          </w:p>
        </w:tc>
        <w:tc>
          <w:tcPr>
            <w:tcW w:w="5759" w:type="dxa"/>
          </w:tcPr>
          <w:p w:rsidR="002B5761" w:rsidRPr="00BB6E77" w:rsidRDefault="002B5761" w:rsidP="00BB6E77">
            <w:proofErr w:type="spellStart"/>
            <w:r w:rsidRPr="00BB6E77">
              <w:t>Циклоалканы</w:t>
            </w:r>
            <w:proofErr w:type="spellEnd"/>
            <w:r w:rsidRPr="00BB6E77">
              <w:t>. Строение молекул, гомологический ряд. Нахождение в природе. Физические и химические свойства.</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3204A3">
        <w:tc>
          <w:tcPr>
            <w:tcW w:w="10420" w:type="dxa"/>
            <w:gridSpan w:val="6"/>
          </w:tcPr>
          <w:p w:rsidR="002B5761" w:rsidRPr="00BB6E77" w:rsidRDefault="002B5761" w:rsidP="00BB6E77">
            <w:pPr>
              <w:rPr>
                <w:b/>
              </w:rPr>
            </w:pPr>
            <w:r w:rsidRPr="00BB6E77">
              <w:rPr>
                <w:b/>
              </w:rPr>
              <w:t>Тема 3. Непредельные углеводороды (4 ч</w:t>
            </w:r>
            <w:r>
              <w:rPr>
                <w:b/>
              </w:rPr>
              <w:t>аса</w:t>
            </w:r>
            <w:r w:rsidRPr="00BB6E77">
              <w:rPr>
                <w:b/>
              </w:rPr>
              <w:t>)</w:t>
            </w:r>
          </w:p>
        </w:tc>
      </w:tr>
      <w:tr w:rsidR="002B5761" w:rsidRPr="00BB6E77" w:rsidTr="002B5761">
        <w:tc>
          <w:tcPr>
            <w:tcW w:w="525" w:type="dxa"/>
          </w:tcPr>
          <w:p w:rsidR="002B5761" w:rsidRPr="00BB6E77" w:rsidRDefault="002B5761" w:rsidP="00C84BEE">
            <w:pPr>
              <w:jc w:val="center"/>
              <w:rPr>
                <w:b/>
              </w:rPr>
            </w:pPr>
            <w:r w:rsidRPr="00BB6E77">
              <w:rPr>
                <w:b/>
              </w:rPr>
              <w:t>6</w:t>
            </w:r>
          </w:p>
        </w:tc>
        <w:tc>
          <w:tcPr>
            <w:tcW w:w="5759" w:type="dxa"/>
          </w:tcPr>
          <w:p w:rsidR="002B5761" w:rsidRPr="00BB6E77" w:rsidRDefault="002B5761" w:rsidP="00BB6E77">
            <w:proofErr w:type="spellStart"/>
            <w:r w:rsidRPr="00BB6E77">
              <w:t>Алкены</w:t>
            </w:r>
            <w:proofErr w:type="spellEnd"/>
            <w:r w:rsidRPr="00BB6E77">
              <w:t xml:space="preserve">. Электронное и пространственное строение </w:t>
            </w:r>
            <w:proofErr w:type="spellStart"/>
            <w:r w:rsidRPr="00BB6E77">
              <w:t>алкенов</w:t>
            </w:r>
            <w:proofErr w:type="spellEnd"/>
            <w:r w:rsidRPr="00BB6E77">
              <w:t xml:space="preserve">. Гомологический ряд. Номенклатура. Изомерия: углеродной цепи, положения кратной связи, </w:t>
            </w:r>
            <w:proofErr w:type="spellStart"/>
            <w:r w:rsidRPr="00BB6E77">
              <w:t>ци</w:t>
            </w:r>
            <w:proofErr w:type="gramStart"/>
            <w:r w:rsidRPr="00BB6E77">
              <w:t>с</w:t>
            </w:r>
            <w:proofErr w:type="spellEnd"/>
            <w:r w:rsidRPr="00BB6E77">
              <w:t>-</w:t>
            </w:r>
            <w:proofErr w:type="gramEnd"/>
            <w:r w:rsidRPr="00BB6E77">
              <w:t xml:space="preserve">, </w:t>
            </w:r>
            <w:proofErr w:type="spellStart"/>
            <w:r w:rsidRPr="00BB6E77">
              <w:t>трансизомерия</w:t>
            </w:r>
            <w:proofErr w:type="spellEnd"/>
            <w:r w:rsidRPr="00BB6E77">
              <w:t>.</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7</w:t>
            </w:r>
          </w:p>
        </w:tc>
        <w:tc>
          <w:tcPr>
            <w:tcW w:w="5759" w:type="dxa"/>
          </w:tcPr>
          <w:p w:rsidR="002B5761" w:rsidRPr="00BB6E77" w:rsidRDefault="002B5761" w:rsidP="00BB6E77">
            <w:r w:rsidRPr="00BB6E77">
              <w:t xml:space="preserve">Химические свойства: реакции окисления, присоединения, полимеризации. Правило </w:t>
            </w:r>
            <w:proofErr w:type="spellStart"/>
            <w:r w:rsidRPr="00BB6E77">
              <w:t>Марковникова</w:t>
            </w:r>
            <w:proofErr w:type="spellEnd"/>
            <w:r w:rsidRPr="00BB6E77">
              <w:t xml:space="preserve">. Получение и применение </w:t>
            </w:r>
            <w:proofErr w:type="spellStart"/>
            <w:r w:rsidRPr="00BB6E77">
              <w:t>алкенов</w:t>
            </w:r>
            <w:proofErr w:type="spellEnd"/>
            <w:r w:rsidRPr="00BB6E77">
              <w:t xml:space="preserve">. </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8</w:t>
            </w:r>
          </w:p>
        </w:tc>
        <w:tc>
          <w:tcPr>
            <w:tcW w:w="5759" w:type="dxa"/>
          </w:tcPr>
          <w:p w:rsidR="002B5761" w:rsidRPr="00BB6E77" w:rsidRDefault="002B5761" w:rsidP="00BB6E77">
            <w:proofErr w:type="spellStart"/>
            <w:r w:rsidRPr="00BB6E77">
              <w:t>Алкадиены</w:t>
            </w:r>
            <w:proofErr w:type="spellEnd"/>
            <w:r w:rsidRPr="00BB6E77">
              <w:t>. Строение. Свойства, применение. Природный каучук</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9</w:t>
            </w:r>
          </w:p>
        </w:tc>
        <w:tc>
          <w:tcPr>
            <w:tcW w:w="5759" w:type="dxa"/>
          </w:tcPr>
          <w:p w:rsidR="002B5761" w:rsidRPr="00BB6E77" w:rsidRDefault="002B5761" w:rsidP="00BB6E77">
            <w:proofErr w:type="spellStart"/>
            <w:r w:rsidRPr="00BB6E77">
              <w:t>Алкины</w:t>
            </w:r>
            <w:proofErr w:type="spellEnd"/>
            <w:r w:rsidRPr="00BB6E77">
              <w:t>. Электронное и пространственное строение ацетилена. Гомологи и изомеры. Номенклатура. Физические и химические свойства. Реакции присоединения и замещения. Получение. Применение.</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E46718">
        <w:tc>
          <w:tcPr>
            <w:tcW w:w="10420" w:type="dxa"/>
            <w:gridSpan w:val="6"/>
          </w:tcPr>
          <w:p w:rsidR="002B5761" w:rsidRPr="00BB6E77" w:rsidRDefault="002B5761" w:rsidP="00BB6E77">
            <w:pPr>
              <w:rPr>
                <w:b/>
              </w:rPr>
            </w:pPr>
            <w:r w:rsidRPr="00BB6E77">
              <w:rPr>
                <w:b/>
              </w:rPr>
              <w:t>Тема 4. Ароматические углеводороды (арены) (3ч</w:t>
            </w:r>
            <w:r>
              <w:rPr>
                <w:b/>
              </w:rPr>
              <w:t>аса</w:t>
            </w:r>
            <w:r w:rsidRPr="00BB6E77">
              <w:rPr>
                <w:b/>
              </w:rPr>
              <w:t xml:space="preserve">) </w:t>
            </w:r>
          </w:p>
        </w:tc>
      </w:tr>
      <w:tr w:rsidR="002B5761" w:rsidRPr="00BB6E77" w:rsidTr="002B5761">
        <w:tc>
          <w:tcPr>
            <w:tcW w:w="525" w:type="dxa"/>
          </w:tcPr>
          <w:p w:rsidR="002B5761" w:rsidRPr="00BB6E77" w:rsidRDefault="002B5761" w:rsidP="00C84BEE">
            <w:pPr>
              <w:jc w:val="center"/>
            </w:pPr>
            <w:r w:rsidRPr="00BB6E77">
              <w:t>10</w:t>
            </w:r>
          </w:p>
        </w:tc>
        <w:tc>
          <w:tcPr>
            <w:tcW w:w="5759" w:type="dxa"/>
          </w:tcPr>
          <w:p w:rsidR="002B5761" w:rsidRPr="00BB6E77" w:rsidRDefault="002B5761" w:rsidP="00BB6E77">
            <w:r w:rsidRPr="00BB6E77">
              <w:t>Арены. Электронное и пространственное строение бензола. Изомерия и номенклатура.</w:t>
            </w:r>
          </w:p>
        </w:tc>
        <w:tc>
          <w:tcPr>
            <w:tcW w:w="1196" w:type="dxa"/>
          </w:tcPr>
          <w:p w:rsidR="002B5761" w:rsidRPr="00BB6E77" w:rsidRDefault="002B5761" w:rsidP="00031579">
            <w:pPr>
              <w:jc w:val="center"/>
            </w:pPr>
          </w:p>
        </w:tc>
        <w:tc>
          <w:tcPr>
            <w:tcW w:w="779" w:type="dxa"/>
          </w:tcPr>
          <w:p w:rsidR="002B5761" w:rsidRPr="00BB6E77" w:rsidRDefault="002B5761" w:rsidP="00031579">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11</w:t>
            </w:r>
          </w:p>
        </w:tc>
        <w:tc>
          <w:tcPr>
            <w:tcW w:w="5759" w:type="dxa"/>
          </w:tcPr>
          <w:p w:rsidR="002B5761" w:rsidRPr="00BB6E77" w:rsidRDefault="002B5761" w:rsidP="00BB6E77">
            <w:r w:rsidRPr="00BB6E77">
              <w:t>Физические и химические свойства бензола. Гомологи бензола. Особенности химических свойств гомологов бензола на примере толуола.</w:t>
            </w:r>
          </w:p>
        </w:tc>
        <w:tc>
          <w:tcPr>
            <w:tcW w:w="1196" w:type="dxa"/>
          </w:tcPr>
          <w:p w:rsidR="002B5761" w:rsidRPr="00BB6E77" w:rsidRDefault="002B5761" w:rsidP="00031579">
            <w:pPr>
              <w:jc w:val="center"/>
            </w:pPr>
          </w:p>
        </w:tc>
        <w:tc>
          <w:tcPr>
            <w:tcW w:w="779" w:type="dxa"/>
          </w:tcPr>
          <w:p w:rsidR="002B5761" w:rsidRPr="00BB6E77" w:rsidRDefault="002B5761" w:rsidP="00031579">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12</w:t>
            </w:r>
          </w:p>
        </w:tc>
        <w:tc>
          <w:tcPr>
            <w:tcW w:w="5759" w:type="dxa"/>
          </w:tcPr>
          <w:p w:rsidR="002B5761" w:rsidRPr="00BB6E77" w:rsidRDefault="002B5761" w:rsidP="00BB6E77">
            <w:r w:rsidRPr="00BB6E77">
              <w:t>Генетическая связь ароматических углеводородов с другими классами углеводородов.</w:t>
            </w:r>
          </w:p>
        </w:tc>
        <w:tc>
          <w:tcPr>
            <w:tcW w:w="1196" w:type="dxa"/>
          </w:tcPr>
          <w:p w:rsidR="002B5761" w:rsidRPr="00BB6E77" w:rsidRDefault="002B5761" w:rsidP="00031579">
            <w:pPr>
              <w:jc w:val="center"/>
            </w:pPr>
          </w:p>
        </w:tc>
        <w:tc>
          <w:tcPr>
            <w:tcW w:w="779" w:type="dxa"/>
          </w:tcPr>
          <w:p w:rsidR="002B5761" w:rsidRPr="00BB6E77" w:rsidRDefault="002B5761" w:rsidP="00031579">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626DD0">
        <w:tc>
          <w:tcPr>
            <w:tcW w:w="10420" w:type="dxa"/>
            <w:gridSpan w:val="6"/>
          </w:tcPr>
          <w:p w:rsidR="002B5761" w:rsidRPr="00BB6E77" w:rsidRDefault="002B5761" w:rsidP="00BB6E77">
            <w:pPr>
              <w:rPr>
                <w:b/>
              </w:rPr>
            </w:pPr>
            <w:r w:rsidRPr="00BB6E77">
              <w:rPr>
                <w:b/>
              </w:rPr>
              <w:t>Тема 5. Природные источники углеводородов (1 ч</w:t>
            </w:r>
            <w:r>
              <w:rPr>
                <w:b/>
              </w:rPr>
              <w:t>ас</w:t>
            </w:r>
            <w:r w:rsidRPr="00BB6E77">
              <w:rPr>
                <w:b/>
              </w:rPr>
              <w:t xml:space="preserve">) </w:t>
            </w:r>
          </w:p>
        </w:tc>
      </w:tr>
      <w:tr w:rsidR="002B5761" w:rsidRPr="00BB6E77" w:rsidTr="002B5761">
        <w:trPr>
          <w:trHeight w:val="551"/>
        </w:trPr>
        <w:tc>
          <w:tcPr>
            <w:tcW w:w="525" w:type="dxa"/>
          </w:tcPr>
          <w:p w:rsidR="002B5761" w:rsidRPr="00BB6E77" w:rsidRDefault="002B5761" w:rsidP="00C84BEE">
            <w:pPr>
              <w:jc w:val="center"/>
            </w:pPr>
            <w:r w:rsidRPr="00BB6E77">
              <w:t>13</w:t>
            </w:r>
          </w:p>
        </w:tc>
        <w:tc>
          <w:tcPr>
            <w:tcW w:w="5759" w:type="dxa"/>
          </w:tcPr>
          <w:p w:rsidR="002B5761" w:rsidRPr="00BB6E77" w:rsidRDefault="002B5761" w:rsidP="00BB6E77">
            <w:r w:rsidRPr="00BB6E77">
              <w:t xml:space="preserve">Природный газ. Попутные нефтяные газы. Нефть и нефтепродукты. Физические свойства. Способы переработки нефти. Перегонка. Крекинг термический и каталитический. Коксохимическое производство. </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6A7754">
        <w:tc>
          <w:tcPr>
            <w:tcW w:w="10420" w:type="dxa"/>
            <w:gridSpan w:val="6"/>
          </w:tcPr>
          <w:p w:rsidR="002B5761" w:rsidRPr="00BB6E77" w:rsidRDefault="002B5761" w:rsidP="00990FAD">
            <w:pPr>
              <w:ind w:firstLine="708"/>
              <w:jc w:val="center"/>
              <w:rPr>
                <w:i/>
              </w:rPr>
            </w:pPr>
            <w:r w:rsidRPr="00BB6E77">
              <w:rPr>
                <w:i/>
              </w:rPr>
              <w:t>КИСЛОРОДСОДЕРЖАЩИЕ ОРГАНИЧЕСКИЕ СОЕДИНЕНИЯ</w:t>
            </w:r>
          </w:p>
        </w:tc>
      </w:tr>
      <w:tr w:rsidR="002B5761" w:rsidRPr="00BB6E77" w:rsidTr="00214E29">
        <w:tc>
          <w:tcPr>
            <w:tcW w:w="10420" w:type="dxa"/>
            <w:gridSpan w:val="6"/>
          </w:tcPr>
          <w:p w:rsidR="002B5761" w:rsidRPr="00BB6E77" w:rsidRDefault="002B5761" w:rsidP="00BB6E77">
            <w:pPr>
              <w:rPr>
                <w:b/>
              </w:rPr>
            </w:pPr>
            <w:r w:rsidRPr="00BB6E77">
              <w:rPr>
                <w:b/>
              </w:rPr>
              <w:lastRenderedPageBreak/>
              <w:t>Тема 6. Спирты и фенолы (4ч</w:t>
            </w:r>
            <w:r>
              <w:rPr>
                <w:b/>
              </w:rPr>
              <w:t>аса</w:t>
            </w:r>
            <w:r w:rsidRPr="00BB6E77">
              <w:rPr>
                <w:b/>
              </w:rPr>
              <w:t xml:space="preserve">) </w:t>
            </w:r>
          </w:p>
        </w:tc>
      </w:tr>
      <w:tr w:rsidR="002B5761" w:rsidRPr="00BB6E77" w:rsidTr="002B5761">
        <w:tc>
          <w:tcPr>
            <w:tcW w:w="525" w:type="dxa"/>
          </w:tcPr>
          <w:p w:rsidR="002B5761" w:rsidRPr="00BB6E77" w:rsidRDefault="002B5761" w:rsidP="00C84BEE">
            <w:pPr>
              <w:jc w:val="center"/>
            </w:pPr>
            <w:r w:rsidRPr="00BB6E77">
              <w:t>14</w:t>
            </w:r>
          </w:p>
        </w:tc>
        <w:tc>
          <w:tcPr>
            <w:tcW w:w="5759" w:type="dxa"/>
          </w:tcPr>
          <w:p w:rsidR="002B5761" w:rsidRPr="00BB6E77" w:rsidRDefault="002B5761" w:rsidP="00BB6E77">
            <w:r w:rsidRPr="00BB6E77">
              <w:t>Одноатомные предельные спирты. Строение молекул, функциональная группа. Водородная связь. Изомерия и номенклатура.</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15</w:t>
            </w:r>
          </w:p>
        </w:tc>
        <w:tc>
          <w:tcPr>
            <w:tcW w:w="5759" w:type="dxa"/>
          </w:tcPr>
          <w:p w:rsidR="002B5761" w:rsidRPr="00BB6E77" w:rsidRDefault="002B5761" w:rsidP="00BB6E77">
            <w:r w:rsidRPr="00BB6E77">
              <w:t>Свойства метанола (этанола), получение и применение. Физиологическое действие спиртов на организм человека. Генетическая связь одноатомных предельных спиртов с углеводородами.</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16</w:t>
            </w:r>
          </w:p>
        </w:tc>
        <w:tc>
          <w:tcPr>
            <w:tcW w:w="5759" w:type="dxa"/>
          </w:tcPr>
          <w:p w:rsidR="002B5761" w:rsidRPr="00BB6E77" w:rsidRDefault="002B5761" w:rsidP="00BB6E77">
            <w:r w:rsidRPr="00BB6E77">
              <w:t>Многоатомные спирты. Этиленгликоль, глицерин. Свойства, применение.</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17</w:t>
            </w:r>
          </w:p>
        </w:tc>
        <w:tc>
          <w:tcPr>
            <w:tcW w:w="5759" w:type="dxa"/>
          </w:tcPr>
          <w:p w:rsidR="002B5761" w:rsidRPr="00BB6E77" w:rsidRDefault="002B5761" w:rsidP="00BB6E77">
            <w:r w:rsidRPr="00BB6E77">
              <w:t xml:space="preserve">Фенолы. Строение молекулы фенола. Взаимное влияние атомов в молекуле на примере молекулы фенола. Свойства фенола. Токсичность фенола и его соединений. Применение фенола. </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C67716">
        <w:tc>
          <w:tcPr>
            <w:tcW w:w="10420" w:type="dxa"/>
            <w:gridSpan w:val="6"/>
          </w:tcPr>
          <w:p w:rsidR="002B5761" w:rsidRPr="00BB6E77" w:rsidRDefault="002B5761" w:rsidP="00BB6E77">
            <w:pPr>
              <w:rPr>
                <w:b/>
              </w:rPr>
            </w:pPr>
            <w:r w:rsidRPr="00BB6E77">
              <w:rPr>
                <w:b/>
              </w:rPr>
              <w:t>Тема 7. Альдегиды, кетоны (2 ч</w:t>
            </w:r>
            <w:r>
              <w:rPr>
                <w:b/>
              </w:rPr>
              <w:t>аса</w:t>
            </w:r>
            <w:r w:rsidRPr="00BB6E77">
              <w:rPr>
                <w:b/>
              </w:rPr>
              <w:t xml:space="preserve">) </w:t>
            </w:r>
          </w:p>
        </w:tc>
      </w:tr>
      <w:tr w:rsidR="002B5761" w:rsidRPr="00BB6E77" w:rsidTr="002B5761">
        <w:trPr>
          <w:trHeight w:val="581"/>
        </w:trPr>
        <w:tc>
          <w:tcPr>
            <w:tcW w:w="525" w:type="dxa"/>
          </w:tcPr>
          <w:p w:rsidR="002B5761" w:rsidRPr="00BB6E77" w:rsidRDefault="002B5761" w:rsidP="00C84BEE">
            <w:pPr>
              <w:jc w:val="center"/>
            </w:pPr>
            <w:r w:rsidRPr="00BB6E77">
              <w:t>18</w:t>
            </w:r>
          </w:p>
        </w:tc>
        <w:tc>
          <w:tcPr>
            <w:tcW w:w="5759" w:type="dxa"/>
          </w:tcPr>
          <w:p w:rsidR="002B5761" w:rsidRPr="00BB6E77" w:rsidRDefault="002B5761" w:rsidP="00BB6E77">
            <w:r w:rsidRPr="00BB6E77">
              <w:t xml:space="preserve">Альдегиды. Строение молекулы формальдегида. Функциональная группа. Изомерия и </w:t>
            </w:r>
            <w:proofErr w:type="spellStart"/>
            <w:r w:rsidRPr="00BB6E77">
              <w:t>номенклатура</w:t>
            </w:r>
            <w:proofErr w:type="gramStart"/>
            <w:r w:rsidRPr="00BB6E77">
              <w:t>.С</w:t>
            </w:r>
            <w:proofErr w:type="gramEnd"/>
            <w:r w:rsidRPr="00BB6E77">
              <w:t>войства</w:t>
            </w:r>
            <w:proofErr w:type="spellEnd"/>
            <w:r w:rsidRPr="00BB6E77">
              <w:t xml:space="preserve"> альдегидов. Формальдегид и ацетальдегид: получение и применение. </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rPr>
          <w:trHeight w:val="167"/>
        </w:trPr>
        <w:tc>
          <w:tcPr>
            <w:tcW w:w="525" w:type="dxa"/>
          </w:tcPr>
          <w:p w:rsidR="002B5761" w:rsidRPr="00BB6E77" w:rsidRDefault="002B5761" w:rsidP="00C84BEE">
            <w:pPr>
              <w:jc w:val="center"/>
            </w:pPr>
            <w:r w:rsidRPr="00BB6E77">
              <w:t>19</w:t>
            </w:r>
          </w:p>
        </w:tc>
        <w:tc>
          <w:tcPr>
            <w:tcW w:w="5759" w:type="dxa"/>
          </w:tcPr>
          <w:p w:rsidR="002B5761" w:rsidRPr="00BB6E77" w:rsidRDefault="002B5761" w:rsidP="00BB6E77">
            <w:r w:rsidRPr="00BB6E77">
              <w:t>Ацетон — представитель кетонов. Строение молекулы. Применение.</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CC65DF">
        <w:tc>
          <w:tcPr>
            <w:tcW w:w="10420" w:type="dxa"/>
            <w:gridSpan w:val="6"/>
          </w:tcPr>
          <w:p w:rsidR="002B5761" w:rsidRPr="00BB6E77" w:rsidRDefault="002B5761" w:rsidP="00BB6E77">
            <w:pPr>
              <w:rPr>
                <w:b/>
              </w:rPr>
            </w:pPr>
            <w:r w:rsidRPr="00BB6E77">
              <w:rPr>
                <w:b/>
              </w:rPr>
              <w:t>Тема 8. Карбоновые кислоты (2ч</w:t>
            </w:r>
            <w:r>
              <w:rPr>
                <w:b/>
              </w:rPr>
              <w:t>аса</w:t>
            </w:r>
            <w:r w:rsidRPr="00BB6E77">
              <w:rPr>
                <w:b/>
              </w:rPr>
              <w:t xml:space="preserve">) </w:t>
            </w:r>
          </w:p>
        </w:tc>
      </w:tr>
      <w:tr w:rsidR="002B5761" w:rsidRPr="00BB6E77" w:rsidTr="002B5761">
        <w:tc>
          <w:tcPr>
            <w:tcW w:w="525" w:type="dxa"/>
          </w:tcPr>
          <w:p w:rsidR="002B5761" w:rsidRPr="00BB6E77" w:rsidRDefault="002B5761" w:rsidP="00C84BEE">
            <w:pPr>
              <w:jc w:val="center"/>
            </w:pPr>
            <w:r w:rsidRPr="00BB6E77">
              <w:t>20</w:t>
            </w:r>
          </w:p>
        </w:tc>
        <w:tc>
          <w:tcPr>
            <w:tcW w:w="5759" w:type="dxa"/>
          </w:tcPr>
          <w:p w:rsidR="002B5761" w:rsidRPr="00BB6E77" w:rsidRDefault="002B5761" w:rsidP="00BB6E77">
            <w:r w:rsidRPr="00BB6E77">
              <w:t>Одноосновные предельные карбоновые кислоты. Строение молекул. Функциональная группа.</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rPr>
          <w:trHeight w:val="1034"/>
        </w:trPr>
        <w:tc>
          <w:tcPr>
            <w:tcW w:w="525" w:type="dxa"/>
          </w:tcPr>
          <w:p w:rsidR="002B5761" w:rsidRPr="00BB6E77" w:rsidRDefault="002B5761" w:rsidP="00C84BEE">
            <w:pPr>
              <w:jc w:val="center"/>
            </w:pPr>
            <w:r w:rsidRPr="00BB6E77">
              <w:t>21</w:t>
            </w:r>
          </w:p>
        </w:tc>
        <w:tc>
          <w:tcPr>
            <w:tcW w:w="5759" w:type="dxa"/>
          </w:tcPr>
          <w:p w:rsidR="002B5761" w:rsidRPr="00BB6E77" w:rsidRDefault="002B5761" w:rsidP="00BB6E77">
            <w:r w:rsidRPr="00BB6E77">
              <w:t xml:space="preserve">Изомерия и номенклатура. Свойства карбоновых кислот. Реакция этерификации. Получение карбоновых кислот и применение. Краткие сведения о непредельных карбоновых кислотах. Генетическая связь карбоновых кислот с другими классами органических соединений. </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6769E9">
        <w:tc>
          <w:tcPr>
            <w:tcW w:w="10420" w:type="dxa"/>
            <w:gridSpan w:val="6"/>
          </w:tcPr>
          <w:p w:rsidR="002B5761" w:rsidRPr="00BB6E77" w:rsidRDefault="002B5761" w:rsidP="00BB6E77">
            <w:pPr>
              <w:rPr>
                <w:b/>
              </w:rPr>
            </w:pPr>
            <w:r w:rsidRPr="00BB6E77">
              <w:rPr>
                <w:b/>
              </w:rPr>
              <w:t>Тема 9. Сложные эфиры. Жиры (2ч</w:t>
            </w:r>
            <w:r>
              <w:rPr>
                <w:b/>
              </w:rPr>
              <w:t>аса</w:t>
            </w:r>
            <w:r w:rsidRPr="00BB6E77">
              <w:rPr>
                <w:b/>
              </w:rPr>
              <w:t xml:space="preserve">) </w:t>
            </w:r>
          </w:p>
        </w:tc>
      </w:tr>
      <w:tr w:rsidR="002B5761" w:rsidRPr="00BB6E77" w:rsidTr="002B5761">
        <w:trPr>
          <w:trHeight w:val="559"/>
        </w:trPr>
        <w:tc>
          <w:tcPr>
            <w:tcW w:w="525" w:type="dxa"/>
          </w:tcPr>
          <w:p w:rsidR="002B5761" w:rsidRPr="00BB6E77" w:rsidRDefault="002B5761" w:rsidP="00C84BEE">
            <w:pPr>
              <w:jc w:val="center"/>
            </w:pPr>
            <w:r w:rsidRPr="00BB6E77">
              <w:t>22</w:t>
            </w:r>
          </w:p>
        </w:tc>
        <w:tc>
          <w:tcPr>
            <w:tcW w:w="5759" w:type="dxa"/>
          </w:tcPr>
          <w:p w:rsidR="002B5761" w:rsidRPr="00BB6E77" w:rsidRDefault="002B5761" w:rsidP="00BB6E77">
            <w:r w:rsidRPr="00BB6E77">
              <w:t>Сложные эфиры: свойства, получение, применение. Жиры. Строение жиров. Жиры в природе. Свойства. Применение.</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23</w:t>
            </w:r>
          </w:p>
        </w:tc>
        <w:tc>
          <w:tcPr>
            <w:tcW w:w="5759" w:type="dxa"/>
          </w:tcPr>
          <w:p w:rsidR="002B5761" w:rsidRPr="00BB6E77" w:rsidRDefault="002B5761" w:rsidP="00BB6E77">
            <w:r w:rsidRPr="00BB6E77">
              <w:t xml:space="preserve">Моющие средства. Правила безопасного обращения со средствами бытовой химии. </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6B7069">
        <w:tc>
          <w:tcPr>
            <w:tcW w:w="10420" w:type="dxa"/>
            <w:gridSpan w:val="6"/>
          </w:tcPr>
          <w:p w:rsidR="002B5761" w:rsidRPr="00BB6E77" w:rsidRDefault="002B5761" w:rsidP="00BB6E77">
            <w:pPr>
              <w:rPr>
                <w:b/>
              </w:rPr>
            </w:pPr>
            <w:r w:rsidRPr="00BB6E77">
              <w:rPr>
                <w:b/>
              </w:rPr>
              <w:t>Тема 10. Углеводы (3ч</w:t>
            </w:r>
            <w:r>
              <w:rPr>
                <w:b/>
              </w:rPr>
              <w:t>аса</w:t>
            </w:r>
            <w:r w:rsidRPr="00BB6E77">
              <w:rPr>
                <w:b/>
              </w:rPr>
              <w:t xml:space="preserve">) </w:t>
            </w:r>
          </w:p>
        </w:tc>
      </w:tr>
      <w:tr w:rsidR="002B5761" w:rsidRPr="00BB6E77" w:rsidTr="002B5761">
        <w:trPr>
          <w:trHeight w:val="273"/>
        </w:trPr>
        <w:tc>
          <w:tcPr>
            <w:tcW w:w="525" w:type="dxa"/>
          </w:tcPr>
          <w:p w:rsidR="002B5761" w:rsidRPr="00BB6E77" w:rsidRDefault="002B5761" w:rsidP="00C84BEE">
            <w:pPr>
              <w:jc w:val="center"/>
            </w:pPr>
            <w:r w:rsidRPr="00BB6E77">
              <w:t>24</w:t>
            </w:r>
          </w:p>
        </w:tc>
        <w:tc>
          <w:tcPr>
            <w:tcW w:w="5759" w:type="dxa"/>
          </w:tcPr>
          <w:p w:rsidR="002B5761" w:rsidRPr="00BB6E77" w:rsidRDefault="002B5761" w:rsidP="00BB6E77">
            <w:r w:rsidRPr="00BB6E77">
              <w:t>Глюкоза. Строение молекулы. Оптическая (зеркальная) изомерия. Фруктоза — изомер глюкозы. Свойства глюкозы. Применение. Сахароза. Строение молекулы. Свойства, применение.</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25</w:t>
            </w:r>
          </w:p>
        </w:tc>
        <w:tc>
          <w:tcPr>
            <w:tcW w:w="5759" w:type="dxa"/>
          </w:tcPr>
          <w:p w:rsidR="002B5761" w:rsidRPr="00BB6E77" w:rsidRDefault="002B5761" w:rsidP="00BB6E77">
            <w:r w:rsidRPr="00BB6E77">
              <w:t xml:space="preserve">Крахмал и целлюлоза — представители природных полимеров. Реакция поликонденсации. Физические и химические свойства. Нахождение в природе. Применение. </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26</w:t>
            </w:r>
          </w:p>
        </w:tc>
        <w:tc>
          <w:tcPr>
            <w:tcW w:w="5759" w:type="dxa"/>
          </w:tcPr>
          <w:p w:rsidR="002B5761" w:rsidRPr="00BB6E77" w:rsidRDefault="002B5761" w:rsidP="00BB6E77">
            <w:r w:rsidRPr="00BB6E77">
              <w:t>Ацетатное волокно.</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672903">
        <w:tc>
          <w:tcPr>
            <w:tcW w:w="10420" w:type="dxa"/>
            <w:gridSpan w:val="6"/>
          </w:tcPr>
          <w:p w:rsidR="002B5761" w:rsidRPr="00BB6E77" w:rsidRDefault="002B5761" w:rsidP="00846B64">
            <w:pPr>
              <w:ind w:firstLine="708"/>
              <w:jc w:val="center"/>
              <w:rPr>
                <w:i/>
              </w:rPr>
            </w:pPr>
            <w:r w:rsidRPr="00BB6E77">
              <w:rPr>
                <w:i/>
              </w:rPr>
              <w:t>АЗОТСОДЕРЖАЩИЕ ОРГАНИЧЕСКИЕ СОЕДИНЕНИЯ</w:t>
            </w:r>
          </w:p>
        </w:tc>
      </w:tr>
      <w:tr w:rsidR="002B5761" w:rsidRPr="00BB6E77" w:rsidTr="00B86B01">
        <w:tc>
          <w:tcPr>
            <w:tcW w:w="10420" w:type="dxa"/>
            <w:gridSpan w:val="6"/>
          </w:tcPr>
          <w:p w:rsidR="002B5761" w:rsidRPr="00BB6E77" w:rsidRDefault="002B5761" w:rsidP="00BB6E77">
            <w:pPr>
              <w:rPr>
                <w:b/>
              </w:rPr>
            </w:pPr>
            <w:r w:rsidRPr="00BB6E77">
              <w:rPr>
                <w:b/>
              </w:rPr>
              <w:t>Тема 11. Амины и аминокислоты (3ч</w:t>
            </w:r>
            <w:r>
              <w:rPr>
                <w:b/>
              </w:rPr>
              <w:t>аса</w:t>
            </w:r>
            <w:r w:rsidRPr="00BB6E77">
              <w:rPr>
                <w:b/>
              </w:rPr>
              <w:t xml:space="preserve">) </w:t>
            </w:r>
          </w:p>
        </w:tc>
      </w:tr>
      <w:tr w:rsidR="002B5761" w:rsidRPr="00BB6E77" w:rsidTr="002B5761">
        <w:tc>
          <w:tcPr>
            <w:tcW w:w="525" w:type="dxa"/>
          </w:tcPr>
          <w:p w:rsidR="002B5761" w:rsidRPr="00BB6E77" w:rsidRDefault="002B5761" w:rsidP="00C84BEE">
            <w:pPr>
              <w:jc w:val="center"/>
            </w:pPr>
            <w:r w:rsidRPr="00BB6E77">
              <w:t>27</w:t>
            </w:r>
          </w:p>
        </w:tc>
        <w:tc>
          <w:tcPr>
            <w:tcW w:w="5759" w:type="dxa"/>
          </w:tcPr>
          <w:p w:rsidR="002B5761" w:rsidRPr="00BB6E77" w:rsidRDefault="002B5761" w:rsidP="00BB6E77">
            <w:r w:rsidRPr="00BB6E77">
              <w:t>Амины. Строение молекул. Аминогруппа. Физические и химические свойства.</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28</w:t>
            </w:r>
          </w:p>
        </w:tc>
        <w:tc>
          <w:tcPr>
            <w:tcW w:w="5759" w:type="dxa"/>
          </w:tcPr>
          <w:p w:rsidR="002B5761" w:rsidRPr="00BB6E77" w:rsidRDefault="002B5761" w:rsidP="00BB6E77">
            <w:r w:rsidRPr="00BB6E77">
              <w:t>Строение молекулы анилина. Взаимное влияние атомов в молекуле на примере молекулы анилина. Свойства анилина. Применение.</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rPr>
          <w:trHeight w:val="1018"/>
        </w:trPr>
        <w:tc>
          <w:tcPr>
            <w:tcW w:w="525" w:type="dxa"/>
          </w:tcPr>
          <w:p w:rsidR="002B5761" w:rsidRPr="00BB6E77" w:rsidRDefault="002B5761" w:rsidP="00C84BEE">
            <w:pPr>
              <w:jc w:val="center"/>
            </w:pPr>
            <w:r w:rsidRPr="00BB6E77">
              <w:t>29</w:t>
            </w:r>
          </w:p>
        </w:tc>
        <w:tc>
          <w:tcPr>
            <w:tcW w:w="5759" w:type="dxa"/>
          </w:tcPr>
          <w:p w:rsidR="002B5761" w:rsidRPr="00BB6E77" w:rsidRDefault="002B5761" w:rsidP="00BB6E77">
            <w:r w:rsidRPr="00BB6E77">
              <w:t xml:space="preserve">Аминокислоты. Изомерия и номенклатура. Свойства. Аминокислоты как </w:t>
            </w:r>
            <w:proofErr w:type="spellStart"/>
            <w:r w:rsidRPr="00BB6E77">
              <w:t>амфотерные</w:t>
            </w:r>
            <w:proofErr w:type="spellEnd"/>
            <w:r w:rsidRPr="00BB6E77">
              <w:t xml:space="preserve"> органические соединения.</w:t>
            </w:r>
          </w:p>
          <w:p w:rsidR="002B5761" w:rsidRPr="00BB6E77" w:rsidRDefault="002B5761" w:rsidP="00BB6E77">
            <w:r w:rsidRPr="00BB6E77">
              <w:t xml:space="preserve">Применение. Генетическая связь аминокислот с другими классами органических соединений. </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152290">
        <w:tc>
          <w:tcPr>
            <w:tcW w:w="10420" w:type="dxa"/>
            <w:gridSpan w:val="6"/>
          </w:tcPr>
          <w:p w:rsidR="002B5761" w:rsidRPr="00BB6E77" w:rsidRDefault="002B5761" w:rsidP="00BB6E77">
            <w:pPr>
              <w:rPr>
                <w:b/>
              </w:rPr>
            </w:pPr>
            <w:r w:rsidRPr="00BB6E77">
              <w:rPr>
                <w:b/>
              </w:rPr>
              <w:lastRenderedPageBreak/>
              <w:t>Тема 12. Белки (3 ч</w:t>
            </w:r>
            <w:r>
              <w:rPr>
                <w:b/>
              </w:rPr>
              <w:t>аса</w:t>
            </w:r>
            <w:r w:rsidRPr="00BB6E77">
              <w:rPr>
                <w:b/>
              </w:rPr>
              <w:t xml:space="preserve">) </w:t>
            </w:r>
          </w:p>
        </w:tc>
      </w:tr>
      <w:tr w:rsidR="002B5761" w:rsidRPr="00BB6E77" w:rsidTr="002B5761">
        <w:trPr>
          <w:trHeight w:val="457"/>
        </w:trPr>
        <w:tc>
          <w:tcPr>
            <w:tcW w:w="525" w:type="dxa"/>
          </w:tcPr>
          <w:p w:rsidR="002B5761" w:rsidRPr="00BB6E77" w:rsidRDefault="002B5761" w:rsidP="00C84BEE">
            <w:pPr>
              <w:jc w:val="center"/>
            </w:pPr>
            <w:r w:rsidRPr="00BB6E77">
              <w:t>30</w:t>
            </w:r>
          </w:p>
        </w:tc>
        <w:tc>
          <w:tcPr>
            <w:tcW w:w="5759" w:type="dxa"/>
          </w:tcPr>
          <w:p w:rsidR="002B5761" w:rsidRPr="00BB6E77" w:rsidRDefault="002B5761" w:rsidP="00BB6E77">
            <w:r w:rsidRPr="00BB6E77">
              <w:t>Белки — природные полимеры. Состав и строение. Физические и химические свойства. Превращение белков в организме.</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rPr>
          <w:trHeight w:val="748"/>
        </w:trPr>
        <w:tc>
          <w:tcPr>
            <w:tcW w:w="525" w:type="dxa"/>
          </w:tcPr>
          <w:p w:rsidR="002B5761" w:rsidRPr="00BB6E77" w:rsidRDefault="002B5761" w:rsidP="00C84BEE">
            <w:pPr>
              <w:jc w:val="center"/>
            </w:pPr>
            <w:r w:rsidRPr="00BB6E77">
              <w:t>31</w:t>
            </w:r>
          </w:p>
        </w:tc>
        <w:tc>
          <w:tcPr>
            <w:tcW w:w="5759" w:type="dxa"/>
          </w:tcPr>
          <w:p w:rsidR="002B5761" w:rsidRPr="00BB6E77" w:rsidRDefault="002B5761" w:rsidP="00BB6E77">
            <w:r w:rsidRPr="00BB6E77">
              <w:t>Понятие об азотсодержащих гетероциклических соединениях. Пиридин. Пиррол. Пиримидиновые и пуриновые основания.</w:t>
            </w:r>
          </w:p>
          <w:p w:rsidR="002B5761" w:rsidRPr="00BB6E77" w:rsidRDefault="002B5761" w:rsidP="00BB6E77">
            <w:r w:rsidRPr="00BB6E77">
              <w:t>Нуклеиновые кислоты: состав, строение.</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c>
          <w:tcPr>
            <w:tcW w:w="525" w:type="dxa"/>
          </w:tcPr>
          <w:p w:rsidR="002B5761" w:rsidRPr="00BB6E77" w:rsidRDefault="002B5761" w:rsidP="00C84BEE">
            <w:pPr>
              <w:jc w:val="center"/>
            </w:pPr>
            <w:r w:rsidRPr="00BB6E77">
              <w:t>32</w:t>
            </w:r>
          </w:p>
        </w:tc>
        <w:tc>
          <w:tcPr>
            <w:tcW w:w="5759" w:type="dxa"/>
          </w:tcPr>
          <w:p w:rsidR="002B5761" w:rsidRPr="00BB6E77" w:rsidRDefault="002B5761" w:rsidP="00BB6E77">
            <w:r w:rsidRPr="00BB6E77">
              <w:t>Химия и здоровье человека. Лекарства. Проблемы, связанные с применением лекарственных препаратов.</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5D6EC5">
        <w:tc>
          <w:tcPr>
            <w:tcW w:w="10420" w:type="dxa"/>
            <w:gridSpan w:val="6"/>
          </w:tcPr>
          <w:p w:rsidR="002B5761" w:rsidRPr="00BB6E77" w:rsidRDefault="002B5761" w:rsidP="0031133D">
            <w:pPr>
              <w:ind w:firstLine="708"/>
              <w:jc w:val="center"/>
              <w:rPr>
                <w:i/>
              </w:rPr>
            </w:pPr>
            <w:r w:rsidRPr="00BB6E77">
              <w:rPr>
                <w:i/>
              </w:rPr>
              <w:t>ВЫСОКОМОЛЕКУЛЯРНЫЕ СОЕДИНЕНИЯ</w:t>
            </w:r>
          </w:p>
        </w:tc>
      </w:tr>
      <w:tr w:rsidR="002B5761" w:rsidRPr="00BB6E77" w:rsidTr="00A50489">
        <w:tc>
          <w:tcPr>
            <w:tcW w:w="10420" w:type="dxa"/>
            <w:gridSpan w:val="6"/>
          </w:tcPr>
          <w:p w:rsidR="002B5761" w:rsidRPr="00BB6E77" w:rsidRDefault="002B5761" w:rsidP="00BB6E77">
            <w:pPr>
              <w:rPr>
                <w:b/>
              </w:rPr>
            </w:pPr>
            <w:r w:rsidRPr="00BB6E77">
              <w:rPr>
                <w:b/>
              </w:rPr>
              <w:t>Тема 13. Синтетические полимеры (3ч</w:t>
            </w:r>
            <w:r>
              <w:rPr>
                <w:b/>
              </w:rPr>
              <w:t>аса</w:t>
            </w:r>
            <w:r w:rsidRPr="00BB6E77">
              <w:rPr>
                <w:b/>
              </w:rPr>
              <w:t xml:space="preserve">) </w:t>
            </w:r>
          </w:p>
        </w:tc>
      </w:tr>
      <w:tr w:rsidR="002B5761" w:rsidRPr="00BB6E77" w:rsidTr="002B5761">
        <w:trPr>
          <w:trHeight w:val="2126"/>
        </w:trPr>
        <w:tc>
          <w:tcPr>
            <w:tcW w:w="525" w:type="dxa"/>
          </w:tcPr>
          <w:p w:rsidR="002B5761" w:rsidRPr="00BB6E77" w:rsidRDefault="002B5761" w:rsidP="00C84BEE">
            <w:pPr>
              <w:jc w:val="center"/>
            </w:pPr>
            <w:r w:rsidRPr="00BB6E77">
              <w:t>33-34</w:t>
            </w:r>
          </w:p>
        </w:tc>
        <w:tc>
          <w:tcPr>
            <w:tcW w:w="5759" w:type="dxa"/>
          </w:tcPr>
          <w:p w:rsidR="002B5761" w:rsidRPr="00BB6E77" w:rsidRDefault="002B5761" w:rsidP="00BB6E77">
            <w:r w:rsidRPr="00BB6E77">
              <w:t>Понятие о высокомолекулярных соединениях. Полимеры, получаемые в реакциях полимеризации. Строение молекул.</w:t>
            </w:r>
          </w:p>
          <w:p w:rsidR="002B5761" w:rsidRPr="00BB6E77" w:rsidRDefault="002B5761" w:rsidP="00BB6E77">
            <w:proofErr w:type="spellStart"/>
            <w:r w:rsidRPr="00BB6E77">
              <w:t>Стереонерегулярное</w:t>
            </w:r>
            <w:proofErr w:type="spellEnd"/>
            <w:r w:rsidRPr="00BB6E77">
              <w:t xml:space="preserve"> и стереорегулярное строение полимеров. Полиэтилен. Полипропилен. </w:t>
            </w:r>
            <w:proofErr w:type="spellStart"/>
            <w:r w:rsidRPr="00BB6E77">
              <w:t>Термопластичность</w:t>
            </w:r>
            <w:proofErr w:type="spellEnd"/>
            <w:r w:rsidRPr="00BB6E77">
              <w:t xml:space="preserve">. Полимеры, получаемые в реакциях поликонденсации. Фенолформальдегидные смолы. </w:t>
            </w:r>
            <w:proofErr w:type="spellStart"/>
            <w:r w:rsidRPr="00BB6E77">
              <w:t>Термореактивность</w:t>
            </w:r>
            <w:proofErr w:type="spellEnd"/>
            <w:r w:rsidRPr="00BB6E77">
              <w:t>. Синтетические каучуки. Строение, свойства, получение и применение.</w:t>
            </w:r>
          </w:p>
          <w:p w:rsidR="002B5761" w:rsidRPr="00BB6E77" w:rsidRDefault="002B5761" w:rsidP="00BB6E77">
            <w:r w:rsidRPr="00BB6E77">
              <w:t xml:space="preserve">Синтетические волокна. Капрон. Лавсан. Обобщение знаний по курсу органической химии. Органическая химия, человек и природа. </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r w:rsidR="002B5761" w:rsidRPr="00BB6E77" w:rsidTr="002B5761">
        <w:trPr>
          <w:trHeight w:val="125"/>
        </w:trPr>
        <w:tc>
          <w:tcPr>
            <w:tcW w:w="525" w:type="dxa"/>
          </w:tcPr>
          <w:p w:rsidR="002B5761" w:rsidRPr="00BB6E77" w:rsidRDefault="002B5761" w:rsidP="00520704">
            <w:pPr>
              <w:jc w:val="center"/>
            </w:pPr>
            <w:r w:rsidRPr="00BB6E77">
              <w:t>35</w:t>
            </w:r>
          </w:p>
        </w:tc>
        <w:tc>
          <w:tcPr>
            <w:tcW w:w="5759" w:type="dxa"/>
          </w:tcPr>
          <w:p w:rsidR="002B5761" w:rsidRPr="00BB6E77" w:rsidRDefault="002B5761" w:rsidP="00BB6E77">
            <w:r w:rsidRPr="00BB6E77">
              <w:t>Промежуточная аттестация</w:t>
            </w:r>
          </w:p>
        </w:tc>
        <w:tc>
          <w:tcPr>
            <w:tcW w:w="1196" w:type="dxa"/>
          </w:tcPr>
          <w:p w:rsidR="002B5761" w:rsidRPr="00BB6E77" w:rsidRDefault="002B5761" w:rsidP="00C84BEE">
            <w:pPr>
              <w:jc w:val="center"/>
            </w:pPr>
          </w:p>
        </w:tc>
        <w:tc>
          <w:tcPr>
            <w:tcW w:w="779" w:type="dxa"/>
          </w:tcPr>
          <w:p w:rsidR="002B5761" w:rsidRPr="00BB6E77" w:rsidRDefault="002B5761" w:rsidP="00C84BEE">
            <w:pPr>
              <w:jc w:val="center"/>
            </w:pPr>
          </w:p>
        </w:tc>
        <w:tc>
          <w:tcPr>
            <w:tcW w:w="780" w:type="dxa"/>
          </w:tcPr>
          <w:p w:rsidR="002B5761" w:rsidRPr="00BB6E77" w:rsidRDefault="002B5761" w:rsidP="00C84BEE">
            <w:pPr>
              <w:jc w:val="center"/>
            </w:pPr>
          </w:p>
        </w:tc>
        <w:tc>
          <w:tcPr>
            <w:tcW w:w="1381" w:type="dxa"/>
          </w:tcPr>
          <w:p w:rsidR="002B5761" w:rsidRPr="00BB6E77" w:rsidRDefault="002B5761" w:rsidP="00C84BEE">
            <w:pPr>
              <w:jc w:val="center"/>
            </w:pPr>
          </w:p>
        </w:tc>
      </w:tr>
    </w:tbl>
    <w:p w:rsidR="00C84BEE" w:rsidRPr="00524D53" w:rsidRDefault="00C84BEE" w:rsidP="00C84BEE">
      <w:pPr>
        <w:ind w:firstLine="708"/>
        <w:jc w:val="center"/>
        <w:rPr>
          <w:sz w:val="28"/>
          <w:szCs w:val="28"/>
        </w:rPr>
      </w:pPr>
    </w:p>
    <w:sectPr w:rsidR="00C84BEE" w:rsidRPr="00524D53" w:rsidSect="008C649B">
      <w:footerReference w:type="default" r:id="rId9"/>
      <w:pgSz w:w="11906" w:h="16838"/>
      <w:pgMar w:top="1134" w:right="851" w:bottom="1134"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649B" w:rsidRDefault="008C649B" w:rsidP="008C649B">
      <w:r>
        <w:separator/>
      </w:r>
    </w:p>
  </w:endnote>
  <w:endnote w:type="continuationSeparator" w:id="1">
    <w:p w:rsidR="008C649B" w:rsidRDefault="008C649B" w:rsidP="008C64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91567"/>
      <w:docPartObj>
        <w:docPartGallery w:val="Page Numbers (Bottom of Page)"/>
        <w:docPartUnique/>
      </w:docPartObj>
    </w:sdtPr>
    <w:sdtContent>
      <w:p w:rsidR="008C649B" w:rsidRDefault="008D0D69">
        <w:pPr>
          <w:pStyle w:val="aa"/>
          <w:jc w:val="center"/>
        </w:pPr>
        <w:r>
          <w:fldChar w:fldCharType="begin"/>
        </w:r>
        <w:r w:rsidR="008C649B">
          <w:instrText>PAGE   \* MERGEFORMAT</w:instrText>
        </w:r>
        <w:r>
          <w:fldChar w:fldCharType="separate"/>
        </w:r>
        <w:r w:rsidR="000F3C17">
          <w:rPr>
            <w:noProof/>
          </w:rPr>
          <w:t>8</w:t>
        </w:r>
        <w:r>
          <w:fldChar w:fldCharType="end"/>
        </w:r>
      </w:p>
    </w:sdtContent>
  </w:sdt>
  <w:p w:rsidR="008C649B" w:rsidRDefault="008C649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649B" w:rsidRDefault="008C649B" w:rsidP="008C649B">
      <w:r>
        <w:separator/>
      </w:r>
    </w:p>
  </w:footnote>
  <w:footnote w:type="continuationSeparator" w:id="1">
    <w:p w:rsidR="008C649B" w:rsidRDefault="008C649B" w:rsidP="008C64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D183E"/>
    <w:multiLevelType w:val="hybridMultilevel"/>
    <w:tmpl w:val="47B8F01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F54A52"/>
    <w:multiLevelType w:val="hybridMultilevel"/>
    <w:tmpl w:val="148C9034"/>
    <w:lvl w:ilvl="0" w:tplc="5970AF84">
      <w:start w:val="1"/>
      <w:numFmt w:val="bullet"/>
      <w:lvlText w:val="‒"/>
      <w:lvlJc w:val="left"/>
      <w:pPr>
        <w:tabs>
          <w:tab w:val="num" w:pos="720"/>
        </w:tabs>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827783"/>
    <w:rsid w:val="00004CE6"/>
    <w:rsid w:val="00031579"/>
    <w:rsid w:val="00042C36"/>
    <w:rsid w:val="000661CC"/>
    <w:rsid w:val="000F3C17"/>
    <w:rsid w:val="001170A3"/>
    <w:rsid w:val="00120515"/>
    <w:rsid w:val="002B5761"/>
    <w:rsid w:val="0031133D"/>
    <w:rsid w:val="00397BD1"/>
    <w:rsid w:val="00462FE8"/>
    <w:rsid w:val="004C3F22"/>
    <w:rsid w:val="004D4FF1"/>
    <w:rsid w:val="00520704"/>
    <w:rsid w:val="0052187C"/>
    <w:rsid w:val="00524D53"/>
    <w:rsid w:val="0063635D"/>
    <w:rsid w:val="0072776C"/>
    <w:rsid w:val="007A6306"/>
    <w:rsid w:val="007D348D"/>
    <w:rsid w:val="008271DD"/>
    <w:rsid w:val="00827783"/>
    <w:rsid w:val="00846B64"/>
    <w:rsid w:val="00896206"/>
    <w:rsid w:val="008C649B"/>
    <w:rsid w:val="008D0D69"/>
    <w:rsid w:val="009234BE"/>
    <w:rsid w:val="00952118"/>
    <w:rsid w:val="00990FAD"/>
    <w:rsid w:val="00A764FD"/>
    <w:rsid w:val="00A91C6A"/>
    <w:rsid w:val="00AC0B9A"/>
    <w:rsid w:val="00AF188A"/>
    <w:rsid w:val="00B20AC6"/>
    <w:rsid w:val="00BA6518"/>
    <w:rsid w:val="00BB6E77"/>
    <w:rsid w:val="00BF6334"/>
    <w:rsid w:val="00C84BEE"/>
    <w:rsid w:val="00CA635A"/>
    <w:rsid w:val="00CD5652"/>
    <w:rsid w:val="00FD45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7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72776C"/>
    <w:rPr>
      <w:b/>
      <w:bCs/>
    </w:rPr>
  </w:style>
  <w:style w:type="paragraph" w:styleId="a4">
    <w:name w:val="List Paragraph"/>
    <w:basedOn w:val="a"/>
    <w:uiPriority w:val="34"/>
    <w:qFormat/>
    <w:rsid w:val="0072776C"/>
    <w:pPr>
      <w:ind w:left="720"/>
      <w:contextualSpacing/>
    </w:pPr>
  </w:style>
  <w:style w:type="paragraph" w:styleId="2">
    <w:name w:val="Body Text Indent 2"/>
    <w:basedOn w:val="a"/>
    <w:link w:val="20"/>
    <w:rsid w:val="0072776C"/>
    <w:pPr>
      <w:spacing w:after="120" w:line="480" w:lineRule="auto"/>
      <w:ind w:left="283"/>
    </w:pPr>
  </w:style>
  <w:style w:type="character" w:customStyle="1" w:styleId="20">
    <w:name w:val="Основной текст с отступом 2 Знак"/>
    <w:basedOn w:val="a0"/>
    <w:link w:val="2"/>
    <w:rsid w:val="0072776C"/>
    <w:rPr>
      <w:rFonts w:ascii="Times New Roman" w:eastAsia="Times New Roman" w:hAnsi="Times New Roman" w:cs="Times New Roman"/>
      <w:sz w:val="24"/>
      <w:szCs w:val="24"/>
      <w:lang w:eastAsia="ru-RU"/>
    </w:rPr>
  </w:style>
  <w:style w:type="paragraph" w:styleId="a5">
    <w:name w:val="Body Text Indent"/>
    <w:basedOn w:val="a"/>
    <w:link w:val="a6"/>
    <w:unhideWhenUsed/>
    <w:rsid w:val="0072776C"/>
    <w:pPr>
      <w:spacing w:after="120"/>
      <w:ind w:left="283"/>
    </w:pPr>
  </w:style>
  <w:style w:type="character" w:customStyle="1" w:styleId="a6">
    <w:name w:val="Основной текст с отступом Знак"/>
    <w:basedOn w:val="a0"/>
    <w:link w:val="a5"/>
    <w:rsid w:val="0072776C"/>
    <w:rPr>
      <w:rFonts w:ascii="Times New Roman" w:eastAsia="Times New Roman" w:hAnsi="Times New Roman" w:cs="Times New Roman"/>
      <w:sz w:val="24"/>
      <w:szCs w:val="24"/>
      <w:lang w:eastAsia="ru-RU"/>
    </w:rPr>
  </w:style>
  <w:style w:type="table" w:styleId="a7">
    <w:name w:val="Table Grid"/>
    <w:basedOn w:val="a1"/>
    <w:uiPriority w:val="59"/>
    <w:rsid w:val="00C84B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3">
    <w:name w:val="c3"/>
    <w:basedOn w:val="a"/>
    <w:rsid w:val="00042C36"/>
    <w:pPr>
      <w:spacing w:before="100" w:beforeAutospacing="1" w:after="100" w:afterAutospacing="1"/>
    </w:pPr>
  </w:style>
  <w:style w:type="character" w:customStyle="1" w:styleId="c29">
    <w:name w:val="c29"/>
    <w:basedOn w:val="a0"/>
    <w:rsid w:val="00042C36"/>
  </w:style>
  <w:style w:type="character" w:customStyle="1" w:styleId="c1">
    <w:name w:val="c1"/>
    <w:basedOn w:val="a0"/>
    <w:rsid w:val="00042C36"/>
  </w:style>
  <w:style w:type="character" w:customStyle="1" w:styleId="c14">
    <w:name w:val="c14"/>
    <w:basedOn w:val="a0"/>
    <w:rsid w:val="00042C36"/>
  </w:style>
  <w:style w:type="paragraph" w:styleId="a8">
    <w:name w:val="header"/>
    <w:basedOn w:val="a"/>
    <w:link w:val="a9"/>
    <w:uiPriority w:val="99"/>
    <w:unhideWhenUsed/>
    <w:rsid w:val="008C649B"/>
    <w:pPr>
      <w:tabs>
        <w:tab w:val="center" w:pos="4677"/>
        <w:tab w:val="right" w:pos="9355"/>
      </w:tabs>
    </w:pPr>
  </w:style>
  <w:style w:type="character" w:customStyle="1" w:styleId="a9">
    <w:name w:val="Верхний колонтитул Знак"/>
    <w:basedOn w:val="a0"/>
    <w:link w:val="a8"/>
    <w:uiPriority w:val="99"/>
    <w:rsid w:val="008C649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8C649B"/>
    <w:pPr>
      <w:tabs>
        <w:tab w:val="center" w:pos="4677"/>
        <w:tab w:val="right" w:pos="9355"/>
      </w:tabs>
    </w:pPr>
  </w:style>
  <w:style w:type="character" w:customStyle="1" w:styleId="ab">
    <w:name w:val="Нижний колонтитул Знак"/>
    <w:basedOn w:val="a0"/>
    <w:link w:val="aa"/>
    <w:uiPriority w:val="99"/>
    <w:rsid w:val="008C649B"/>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D5652"/>
    <w:rPr>
      <w:rFonts w:ascii="Tahoma" w:hAnsi="Tahoma" w:cs="Tahoma"/>
      <w:sz w:val="16"/>
      <w:szCs w:val="16"/>
    </w:rPr>
  </w:style>
  <w:style w:type="character" w:customStyle="1" w:styleId="ad">
    <w:name w:val="Текст выноски Знак"/>
    <w:basedOn w:val="a0"/>
    <w:link w:val="ac"/>
    <w:uiPriority w:val="99"/>
    <w:semiHidden/>
    <w:rsid w:val="00CD5652"/>
    <w:rPr>
      <w:rFonts w:ascii="Tahoma" w:eastAsia="Times New Roman" w:hAnsi="Tahoma" w:cs="Tahoma"/>
      <w:sz w:val="16"/>
      <w:szCs w:val="16"/>
      <w:lang w:eastAsia="ru-RU"/>
    </w:rPr>
  </w:style>
  <w:style w:type="paragraph" w:customStyle="1" w:styleId="1">
    <w:name w:val="Обычный1"/>
    <w:rsid w:val="002B5761"/>
    <w:pPr>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7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72776C"/>
    <w:rPr>
      <w:b/>
      <w:bCs/>
    </w:rPr>
  </w:style>
  <w:style w:type="paragraph" w:styleId="a4">
    <w:name w:val="List Paragraph"/>
    <w:basedOn w:val="a"/>
    <w:uiPriority w:val="34"/>
    <w:qFormat/>
    <w:rsid w:val="0072776C"/>
    <w:pPr>
      <w:ind w:left="720"/>
      <w:contextualSpacing/>
    </w:pPr>
  </w:style>
  <w:style w:type="paragraph" w:styleId="2">
    <w:name w:val="Body Text Indent 2"/>
    <w:basedOn w:val="a"/>
    <w:link w:val="20"/>
    <w:rsid w:val="0072776C"/>
    <w:pPr>
      <w:spacing w:after="120" w:line="480" w:lineRule="auto"/>
      <w:ind w:left="283"/>
    </w:pPr>
    <w:rPr>
      <w:lang w:val="x-none"/>
    </w:rPr>
  </w:style>
  <w:style w:type="character" w:customStyle="1" w:styleId="20">
    <w:name w:val="Основной текст с отступом 2 Знак"/>
    <w:basedOn w:val="a0"/>
    <w:link w:val="2"/>
    <w:rsid w:val="0072776C"/>
    <w:rPr>
      <w:rFonts w:ascii="Times New Roman" w:eastAsia="Times New Roman" w:hAnsi="Times New Roman" w:cs="Times New Roman"/>
      <w:sz w:val="24"/>
      <w:szCs w:val="24"/>
      <w:lang w:val="x-none" w:eastAsia="ru-RU"/>
    </w:rPr>
  </w:style>
  <w:style w:type="paragraph" w:styleId="a5">
    <w:name w:val="Body Text Indent"/>
    <w:basedOn w:val="a"/>
    <w:link w:val="a6"/>
    <w:unhideWhenUsed/>
    <w:rsid w:val="0072776C"/>
    <w:pPr>
      <w:spacing w:after="120"/>
      <w:ind w:left="283"/>
    </w:pPr>
  </w:style>
  <w:style w:type="character" w:customStyle="1" w:styleId="a6">
    <w:name w:val="Основной текст с отступом Знак"/>
    <w:basedOn w:val="a0"/>
    <w:link w:val="a5"/>
    <w:rsid w:val="0072776C"/>
    <w:rPr>
      <w:rFonts w:ascii="Times New Roman" w:eastAsia="Times New Roman" w:hAnsi="Times New Roman" w:cs="Times New Roman"/>
      <w:sz w:val="24"/>
      <w:szCs w:val="24"/>
      <w:lang w:eastAsia="ru-RU"/>
    </w:rPr>
  </w:style>
  <w:style w:type="table" w:styleId="a7">
    <w:name w:val="Table Grid"/>
    <w:basedOn w:val="a1"/>
    <w:uiPriority w:val="59"/>
    <w:rsid w:val="00C84B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3">
    <w:name w:val="c3"/>
    <w:basedOn w:val="a"/>
    <w:rsid w:val="00042C36"/>
    <w:pPr>
      <w:spacing w:before="100" w:beforeAutospacing="1" w:after="100" w:afterAutospacing="1"/>
    </w:pPr>
  </w:style>
  <w:style w:type="character" w:customStyle="1" w:styleId="c29">
    <w:name w:val="c29"/>
    <w:basedOn w:val="a0"/>
    <w:rsid w:val="00042C36"/>
  </w:style>
  <w:style w:type="character" w:customStyle="1" w:styleId="c1">
    <w:name w:val="c1"/>
    <w:basedOn w:val="a0"/>
    <w:rsid w:val="00042C36"/>
  </w:style>
  <w:style w:type="character" w:customStyle="1" w:styleId="c14">
    <w:name w:val="c14"/>
    <w:basedOn w:val="a0"/>
    <w:rsid w:val="00042C36"/>
  </w:style>
  <w:style w:type="paragraph" w:styleId="a8">
    <w:name w:val="header"/>
    <w:basedOn w:val="a"/>
    <w:link w:val="a9"/>
    <w:uiPriority w:val="99"/>
    <w:unhideWhenUsed/>
    <w:rsid w:val="008C649B"/>
    <w:pPr>
      <w:tabs>
        <w:tab w:val="center" w:pos="4677"/>
        <w:tab w:val="right" w:pos="9355"/>
      </w:tabs>
    </w:pPr>
  </w:style>
  <w:style w:type="character" w:customStyle="1" w:styleId="a9">
    <w:name w:val="Верхний колонтитул Знак"/>
    <w:basedOn w:val="a0"/>
    <w:link w:val="a8"/>
    <w:uiPriority w:val="99"/>
    <w:rsid w:val="008C649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8C649B"/>
    <w:pPr>
      <w:tabs>
        <w:tab w:val="center" w:pos="4677"/>
        <w:tab w:val="right" w:pos="9355"/>
      </w:tabs>
    </w:pPr>
  </w:style>
  <w:style w:type="character" w:customStyle="1" w:styleId="ab">
    <w:name w:val="Нижний колонтитул Знак"/>
    <w:basedOn w:val="a0"/>
    <w:link w:val="aa"/>
    <w:uiPriority w:val="99"/>
    <w:rsid w:val="008C649B"/>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D5652"/>
    <w:rPr>
      <w:rFonts w:ascii="Tahoma" w:hAnsi="Tahoma" w:cs="Tahoma"/>
      <w:sz w:val="16"/>
      <w:szCs w:val="16"/>
    </w:rPr>
  </w:style>
  <w:style w:type="character" w:customStyle="1" w:styleId="ad">
    <w:name w:val="Текст выноски Знак"/>
    <w:basedOn w:val="a0"/>
    <w:link w:val="ac"/>
    <w:uiPriority w:val="99"/>
    <w:semiHidden/>
    <w:rsid w:val="00CD565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7044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3CD0D-853B-4966-8806-AE4F48539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4783</TotalTime>
  <Pages>8</Pages>
  <Words>2456</Words>
  <Characters>14002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Ксения Павловна</cp:lastModifiedBy>
  <cp:revision>14</cp:revision>
  <cp:lastPrinted>2020-09-17T02:11:00Z</cp:lastPrinted>
  <dcterms:created xsi:type="dcterms:W3CDTF">2020-08-19T01:19:00Z</dcterms:created>
  <dcterms:modified xsi:type="dcterms:W3CDTF">2021-09-14T00:45:00Z</dcterms:modified>
</cp:coreProperties>
</file>